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92" w:rsidRPr="00B77C8D" w:rsidRDefault="00C37856" w:rsidP="00B77C8D">
      <w:pPr>
        <w:jc w:val="center"/>
        <w:rPr>
          <w:rFonts w:ascii="Arial" w:hAnsi="Arial" w:cs="Arial"/>
          <w:b/>
          <w:sz w:val="24"/>
        </w:rPr>
      </w:pPr>
      <w:r w:rsidRPr="00B77C8D">
        <w:rPr>
          <w:rFonts w:ascii="Arial" w:hAnsi="Arial" w:cs="Arial"/>
          <w:b/>
          <w:sz w:val="24"/>
        </w:rPr>
        <w:t>POSSIBLE WORDING FOR INSPECTION REPORT/LETTER:</w:t>
      </w:r>
    </w:p>
    <w:p w:rsidR="00963492" w:rsidRPr="00B77C8D" w:rsidRDefault="00963492">
      <w:pPr>
        <w:rPr>
          <w:rFonts w:ascii="Arial" w:hAnsi="Arial" w:cs="Arial"/>
        </w:rPr>
      </w:pPr>
      <w:r w:rsidRPr="00B77C8D">
        <w:rPr>
          <w:rFonts w:ascii="Arial" w:hAnsi="Arial" w:cs="Arial"/>
          <w:b/>
          <w:u w:val="single"/>
        </w:rPr>
        <w:t>Standard Phrase</w:t>
      </w:r>
      <w:r w:rsidRPr="00B77C8D">
        <w:rPr>
          <w:rFonts w:ascii="Arial" w:hAnsi="Arial" w:cs="Arial"/>
        </w:rPr>
        <w:t xml:space="preserve"> – </w:t>
      </w:r>
    </w:p>
    <w:p w:rsidR="00B11915" w:rsidRPr="00B77C8D" w:rsidRDefault="00963492">
      <w:pPr>
        <w:rPr>
          <w:rFonts w:ascii="Arial" w:hAnsi="Arial" w:cs="Arial"/>
        </w:rPr>
      </w:pPr>
      <w:r w:rsidRPr="00B77C8D">
        <w:rPr>
          <w:rFonts w:ascii="Arial" w:hAnsi="Arial" w:cs="Arial"/>
        </w:rPr>
        <w:t>Use in situations where the risk is not ‘immediate’ whereby a notice (IN or PN) would be more applicable.</w:t>
      </w:r>
    </w:p>
    <w:tbl>
      <w:tblPr>
        <w:tblStyle w:val="TableGrid"/>
        <w:tblW w:w="0" w:type="auto"/>
        <w:tblLook w:val="04A0" w:firstRow="1" w:lastRow="0" w:firstColumn="1" w:lastColumn="0" w:noHBand="0" w:noVBand="1"/>
      </w:tblPr>
      <w:tblGrid>
        <w:gridCol w:w="9016"/>
      </w:tblGrid>
      <w:tr w:rsidR="00B77C8D" w:rsidRPr="00B77C8D" w:rsidTr="00B77C8D">
        <w:tc>
          <w:tcPr>
            <w:tcW w:w="9629" w:type="dxa"/>
            <w:shd w:val="clear" w:color="auto" w:fill="D0CECE" w:themeFill="background2" w:themeFillShade="E6"/>
          </w:tcPr>
          <w:p w:rsidR="00B77C8D" w:rsidRDefault="00B77C8D" w:rsidP="00B77C8D">
            <w:pPr>
              <w:rPr>
                <w:rFonts w:ascii="Arial" w:hAnsi="Arial" w:cs="Arial"/>
                <w:u w:val="single"/>
              </w:rPr>
            </w:pPr>
          </w:p>
          <w:p w:rsidR="00B77C8D" w:rsidRPr="00B77C8D" w:rsidRDefault="00B77C8D" w:rsidP="00B77C8D">
            <w:pPr>
              <w:rPr>
                <w:rFonts w:ascii="Arial" w:hAnsi="Arial" w:cs="Arial"/>
                <w:u w:val="single"/>
              </w:rPr>
            </w:pPr>
            <w:r w:rsidRPr="00B77C8D">
              <w:rPr>
                <w:rFonts w:ascii="Arial" w:hAnsi="Arial" w:cs="Arial"/>
                <w:u w:val="single"/>
              </w:rPr>
              <w:t>Use of charcoal indoors for cooking purposes</w:t>
            </w:r>
          </w:p>
          <w:p w:rsidR="00B77C8D" w:rsidRPr="00B77C8D" w:rsidRDefault="00B77C8D" w:rsidP="00B77C8D">
            <w:pPr>
              <w:rPr>
                <w:rFonts w:ascii="Arial" w:hAnsi="Arial" w:cs="Arial"/>
              </w:rPr>
            </w:pPr>
            <w:r w:rsidRPr="00B77C8D">
              <w:rPr>
                <w:rFonts w:ascii="Arial" w:hAnsi="Arial" w:cs="Arial"/>
              </w:rPr>
              <w:t xml:space="preserve">During the inspection it was noted that you are using a charcoal fuelled </w:t>
            </w:r>
            <w:r w:rsidRPr="00B77C8D">
              <w:rPr>
                <w:rFonts w:ascii="Arial" w:hAnsi="Arial" w:cs="Arial"/>
                <w:b/>
                <w:i/>
              </w:rPr>
              <w:t>grill/tandoor/oven</w:t>
            </w:r>
            <w:r w:rsidRPr="00B77C8D">
              <w:rPr>
                <w:rFonts w:ascii="Arial" w:hAnsi="Arial" w:cs="Arial"/>
              </w:rPr>
              <w:t xml:space="preserve"> for cooking food in your premise. Charcoal </w:t>
            </w:r>
            <w:r w:rsidRPr="00B77C8D">
              <w:rPr>
                <w:rFonts w:ascii="Arial" w:hAnsi="Arial" w:cs="Arial"/>
                <w:b/>
              </w:rPr>
              <w:t>ALWAYS</w:t>
            </w:r>
            <w:r w:rsidRPr="00B77C8D">
              <w:rPr>
                <w:rFonts w:ascii="Arial" w:hAnsi="Arial" w:cs="Arial"/>
              </w:rPr>
              <w:t xml:space="preserve"> produces Carbon Monoxide, a known toxic gas, when it burns and may pose a risk to yourself, your employees, members of the public and possibly to those in adjoining premises. </w:t>
            </w:r>
          </w:p>
          <w:p w:rsidR="00B77C8D" w:rsidRPr="00B77C8D" w:rsidRDefault="00B77C8D" w:rsidP="00B77C8D">
            <w:pPr>
              <w:rPr>
                <w:rFonts w:ascii="Arial" w:hAnsi="Arial" w:cs="Arial"/>
              </w:rPr>
            </w:pPr>
            <w:r w:rsidRPr="00B77C8D">
              <w:rPr>
                <w:rFonts w:ascii="Arial" w:hAnsi="Arial" w:cs="Arial"/>
              </w:rPr>
              <w:t xml:space="preserve">It is recommended that you change to using a safer alternative fuel, such as gas or electric but if you choose to continue to use charcoal </w:t>
            </w:r>
            <w:r w:rsidRPr="00B77C8D">
              <w:rPr>
                <w:rFonts w:ascii="Arial" w:hAnsi="Arial" w:cs="Arial"/>
                <w:b/>
              </w:rPr>
              <w:t>you must carry out an assessment of the risk associated with burning charcoal indoors and put in place appropriate controls to ensure safety</w:t>
            </w:r>
            <w:r w:rsidRPr="00B77C8D">
              <w:rPr>
                <w:rFonts w:ascii="Arial" w:hAnsi="Arial" w:cs="Arial"/>
              </w:rPr>
              <w:t xml:space="preserve">. </w:t>
            </w:r>
          </w:p>
          <w:p w:rsidR="00B77C8D" w:rsidRDefault="00B77C8D" w:rsidP="00B77C8D">
            <w:pPr>
              <w:rPr>
                <w:rFonts w:ascii="Arial" w:hAnsi="Arial" w:cs="Arial"/>
              </w:rPr>
            </w:pPr>
            <w:r w:rsidRPr="00B77C8D">
              <w:rPr>
                <w:rFonts w:ascii="Arial" w:hAnsi="Arial" w:cs="Arial"/>
              </w:rPr>
              <w:t>It is strongly recommended that this assessment, and the details of any control measures in place, are recorded, this is a legal requirement if 5 or more employees. All controls introduced to ensure safety must be maintained.</w:t>
            </w:r>
          </w:p>
          <w:p w:rsidR="00B77C8D" w:rsidRPr="00B77C8D" w:rsidRDefault="00B77C8D" w:rsidP="00B77C8D">
            <w:pPr>
              <w:rPr>
                <w:rFonts w:ascii="Arial" w:hAnsi="Arial" w:cs="Arial"/>
                <w:b/>
              </w:rPr>
            </w:pPr>
          </w:p>
        </w:tc>
      </w:tr>
    </w:tbl>
    <w:p w:rsidR="00C37856" w:rsidRPr="00B77C8D" w:rsidRDefault="00C37856">
      <w:pPr>
        <w:rPr>
          <w:rFonts w:ascii="Arial" w:hAnsi="Arial" w:cs="Arial"/>
          <w:b/>
        </w:rPr>
      </w:pPr>
    </w:p>
    <w:p w:rsidR="00C37856" w:rsidRPr="00B77C8D" w:rsidRDefault="00C37856" w:rsidP="00C37856">
      <w:pPr>
        <w:jc w:val="center"/>
        <w:rPr>
          <w:rFonts w:ascii="Arial" w:hAnsi="Arial" w:cs="Arial"/>
          <w:b/>
          <w:sz w:val="24"/>
        </w:rPr>
      </w:pPr>
      <w:r w:rsidRPr="00B77C8D">
        <w:rPr>
          <w:rFonts w:ascii="Arial" w:hAnsi="Arial" w:cs="Arial"/>
          <w:b/>
          <w:sz w:val="24"/>
        </w:rPr>
        <w:t>POSSIBLE WORDING FOR LETTER WITH IMPROVEMENT NOTICE</w:t>
      </w:r>
    </w:p>
    <w:tbl>
      <w:tblPr>
        <w:tblStyle w:val="TableGrid"/>
        <w:tblW w:w="0" w:type="auto"/>
        <w:tblLook w:val="04A0" w:firstRow="1" w:lastRow="0" w:firstColumn="1" w:lastColumn="0" w:noHBand="0" w:noVBand="1"/>
      </w:tblPr>
      <w:tblGrid>
        <w:gridCol w:w="9016"/>
      </w:tblGrid>
      <w:tr w:rsidR="00B77C8D" w:rsidRPr="00B77C8D" w:rsidTr="00B77C8D">
        <w:tc>
          <w:tcPr>
            <w:tcW w:w="9629" w:type="dxa"/>
            <w:shd w:val="clear" w:color="auto" w:fill="D0CECE" w:themeFill="background2" w:themeFillShade="E6"/>
          </w:tcPr>
          <w:p w:rsidR="00B77C8D" w:rsidRDefault="00B77C8D" w:rsidP="00B77C8D">
            <w:pPr>
              <w:jc w:val="both"/>
              <w:rPr>
                <w:rFonts w:ascii="Arial" w:hAnsi="Arial" w:cs="Arial"/>
              </w:rPr>
            </w:pPr>
          </w:p>
          <w:p w:rsidR="00B77C8D" w:rsidRPr="00B77C8D" w:rsidRDefault="00B77C8D" w:rsidP="00B77C8D">
            <w:pPr>
              <w:jc w:val="both"/>
              <w:rPr>
                <w:rFonts w:ascii="Arial" w:hAnsi="Arial" w:cs="Arial"/>
              </w:rPr>
            </w:pPr>
            <w:r w:rsidRPr="00B77C8D">
              <w:rPr>
                <w:rFonts w:ascii="Arial" w:hAnsi="Arial" w:cs="Arial"/>
              </w:rPr>
              <w:t xml:space="preserve">Please find enclosed Improvement Notice Serial number </w:t>
            </w:r>
            <w:r w:rsidRPr="00B77C8D">
              <w:rPr>
                <w:rFonts w:ascii="Arial" w:hAnsi="Arial" w:cs="Arial"/>
                <w:i/>
                <w:color w:val="FF0000"/>
              </w:rPr>
              <w:t>IN00****</w:t>
            </w:r>
            <w:r w:rsidRPr="00B77C8D">
              <w:rPr>
                <w:rFonts w:ascii="Arial" w:hAnsi="Arial" w:cs="Arial"/>
              </w:rPr>
              <w:t xml:space="preserve"> which requires you to prevent or control exposure to carbon monoxide produced by your charcoal grill.  If you are unable to prevent exposure to carbon monoxide you must control it by carrying out an assessment of the risk to health created by working with carbon monoxide, and then establishing and introducing appropriate control measures.</w:t>
            </w:r>
          </w:p>
          <w:p w:rsidR="00B77C8D" w:rsidRPr="00B77C8D" w:rsidRDefault="00B77C8D" w:rsidP="00B77C8D">
            <w:pPr>
              <w:jc w:val="both"/>
              <w:rPr>
                <w:rFonts w:ascii="Arial" w:hAnsi="Arial" w:cs="Arial"/>
                <w:i/>
              </w:rPr>
            </w:pPr>
            <w:r w:rsidRPr="00B77C8D">
              <w:rPr>
                <w:rFonts w:ascii="Arial" w:hAnsi="Arial" w:cs="Arial"/>
                <w:i/>
              </w:rPr>
              <w:t>Monitoring of carbon monoxide levels within your premise has shown that at times significant amounts of uncontrolled carbon monoxide emissions are occurring. This presents a significant risk to yourself and anyone else working in or visiting your premise.</w:t>
            </w:r>
          </w:p>
          <w:p w:rsidR="00B77C8D" w:rsidRPr="00B77C8D" w:rsidRDefault="00B77C8D" w:rsidP="00B77C8D">
            <w:pPr>
              <w:jc w:val="both"/>
              <w:rPr>
                <w:rFonts w:ascii="Arial" w:hAnsi="Arial" w:cs="Arial"/>
              </w:rPr>
            </w:pPr>
            <w:r w:rsidRPr="00B77C8D">
              <w:rPr>
                <w:rFonts w:ascii="Arial" w:hAnsi="Arial" w:cs="Arial"/>
              </w:rPr>
              <w:t>If you fail to comply with the Improvement notice you will be committing an offence and may be liable to prosecution.</w:t>
            </w:r>
          </w:p>
          <w:p w:rsidR="00B77C8D" w:rsidRPr="00B77C8D" w:rsidRDefault="00B77C8D" w:rsidP="00B77C8D">
            <w:pPr>
              <w:jc w:val="both"/>
              <w:rPr>
                <w:rFonts w:ascii="Arial" w:hAnsi="Arial" w:cs="Arial"/>
              </w:rPr>
            </w:pPr>
            <w:r w:rsidRPr="00B77C8D">
              <w:rPr>
                <w:rFonts w:ascii="Arial" w:hAnsi="Arial" w:cs="Arial"/>
              </w:rPr>
              <w:t>If you wish to appeal the notice you should do so within 21 days from the date the notice was served.  Details of how to appeal are provided in the enclosed leaflet titled “Making an appeal to an Employment Tribunal against an improvement or prohibition notice in Health and Safety related matters”.</w:t>
            </w:r>
          </w:p>
          <w:p w:rsidR="00B77C8D" w:rsidRPr="00B77C8D" w:rsidRDefault="00B77C8D" w:rsidP="00B77C8D">
            <w:pPr>
              <w:jc w:val="both"/>
              <w:rPr>
                <w:rFonts w:ascii="Arial" w:hAnsi="Arial" w:cs="Arial"/>
              </w:rPr>
            </w:pPr>
            <w:r w:rsidRPr="00B77C8D">
              <w:rPr>
                <w:rFonts w:ascii="Arial" w:hAnsi="Arial" w:cs="Arial"/>
              </w:rPr>
              <w:t xml:space="preserve">If you cannot carry out the required works by the date stated in the notice you must write to me requesting an extension before </w:t>
            </w:r>
            <w:r w:rsidRPr="00B77C8D">
              <w:rPr>
                <w:rFonts w:ascii="Arial" w:hAnsi="Arial" w:cs="Arial"/>
                <w:i/>
                <w:color w:val="FF0000"/>
              </w:rPr>
              <w:t>expiry date of notice</w:t>
            </w:r>
            <w:r w:rsidRPr="00B77C8D">
              <w:rPr>
                <w:rFonts w:ascii="Arial" w:hAnsi="Arial" w:cs="Arial"/>
              </w:rPr>
              <w:t>.</w:t>
            </w:r>
          </w:p>
          <w:p w:rsidR="00B77C8D" w:rsidRDefault="00B77C8D" w:rsidP="00C37856">
            <w:pPr>
              <w:jc w:val="both"/>
              <w:rPr>
                <w:rFonts w:ascii="Arial" w:hAnsi="Arial" w:cs="Arial"/>
              </w:rPr>
            </w:pPr>
            <w:r w:rsidRPr="00B77C8D">
              <w:rPr>
                <w:rFonts w:ascii="Arial" w:hAnsi="Arial" w:cs="Arial"/>
              </w:rPr>
              <w:t>If you wish to discuss the Notice or any aspect of</w:t>
            </w:r>
            <w:r w:rsidRPr="00B77C8D">
              <w:rPr>
                <w:rFonts w:ascii="Arial" w:hAnsi="Arial" w:cs="Arial"/>
              </w:rPr>
              <w:t xml:space="preserve"> this matter please contact me.</w:t>
            </w:r>
          </w:p>
          <w:p w:rsidR="00B77C8D" w:rsidRPr="00B77C8D" w:rsidRDefault="00B77C8D" w:rsidP="00C37856">
            <w:pPr>
              <w:jc w:val="both"/>
              <w:rPr>
                <w:rFonts w:ascii="Arial" w:hAnsi="Arial" w:cs="Arial"/>
              </w:rPr>
            </w:pPr>
          </w:p>
        </w:tc>
      </w:tr>
    </w:tbl>
    <w:p w:rsidR="00C37856" w:rsidRPr="00B77C8D" w:rsidRDefault="00C37856" w:rsidP="00C37856">
      <w:pPr>
        <w:jc w:val="both"/>
        <w:rPr>
          <w:rFonts w:ascii="Arial" w:hAnsi="Arial" w:cs="Arial"/>
        </w:rPr>
      </w:pPr>
    </w:p>
    <w:p w:rsidR="00C37856" w:rsidRPr="00B77C8D" w:rsidRDefault="00C37856" w:rsidP="00C37856">
      <w:pPr>
        <w:jc w:val="both"/>
        <w:rPr>
          <w:rFonts w:ascii="Arial" w:hAnsi="Arial" w:cs="Arial"/>
        </w:rPr>
      </w:pPr>
    </w:p>
    <w:p w:rsidR="00C37856" w:rsidRDefault="00C37856" w:rsidP="00C37856">
      <w:pPr>
        <w:pStyle w:val="Header"/>
        <w:tabs>
          <w:tab w:val="clear" w:pos="4153"/>
          <w:tab w:val="clear" w:pos="8306"/>
        </w:tabs>
        <w:rPr>
          <w:rFonts w:cs="Arial"/>
          <w:szCs w:val="22"/>
        </w:rPr>
      </w:pPr>
    </w:p>
    <w:p w:rsidR="00B77C8D" w:rsidRDefault="00B77C8D" w:rsidP="00C37856">
      <w:pPr>
        <w:pStyle w:val="Header"/>
        <w:tabs>
          <w:tab w:val="clear" w:pos="4153"/>
          <w:tab w:val="clear" w:pos="8306"/>
        </w:tabs>
        <w:rPr>
          <w:rFonts w:cs="Arial"/>
          <w:szCs w:val="22"/>
        </w:rPr>
      </w:pPr>
    </w:p>
    <w:p w:rsidR="00B77C8D" w:rsidRDefault="00B77C8D" w:rsidP="00C37856">
      <w:pPr>
        <w:pStyle w:val="Header"/>
        <w:tabs>
          <w:tab w:val="clear" w:pos="4153"/>
          <w:tab w:val="clear" w:pos="8306"/>
        </w:tabs>
        <w:rPr>
          <w:rFonts w:cs="Arial"/>
          <w:szCs w:val="22"/>
        </w:rPr>
      </w:pPr>
    </w:p>
    <w:p w:rsidR="00B77C8D" w:rsidRDefault="00B77C8D" w:rsidP="00C37856">
      <w:pPr>
        <w:pStyle w:val="Header"/>
        <w:tabs>
          <w:tab w:val="clear" w:pos="4153"/>
          <w:tab w:val="clear" w:pos="8306"/>
        </w:tabs>
        <w:rPr>
          <w:rFonts w:cs="Arial"/>
          <w:szCs w:val="22"/>
        </w:rPr>
      </w:pPr>
    </w:p>
    <w:p w:rsidR="00B77C8D" w:rsidRDefault="00B77C8D" w:rsidP="00C37856">
      <w:pPr>
        <w:pStyle w:val="Header"/>
        <w:tabs>
          <w:tab w:val="clear" w:pos="4153"/>
          <w:tab w:val="clear" w:pos="8306"/>
        </w:tabs>
        <w:rPr>
          <w:rFonts w:cs="Arial"/>
          <w:szCs w:val="22"/>
        </w:rPr>
      </w:pPr>
    </w:p>
    <w:p w:rsidR="00B77C8D" w:rsidRDefault="00B77C8D" w:rsidP="00C37856">
      <w:pPr>
        <w:pStyle w:val="Header"/>
        <w:tabs>
          <w:tab w:val="clear" w:pos="4153"/>
          <w:tab w:val="clear" w:pos="8306"/>
        </w:tabs>
        <w:rPr>
          <w:rFonts w:cs="Arial"/>
          <w:szCs w:val="22"/>
        </w:rPr>
      </w:pPr>
    </w:p>
    <w:p w:rsidR="00B77C8D" w:rsidRDefault="00B77C8D" w:rsidP="00C37856">
      <w:pPr>
        <w:pStyle w:val="Header"/>
        <w:tabs>
          <w:tab w:val="clear" w:pos="4153"/>
          <w:tab w:val="clear" w:pos="8306"/>
        </w:tabs>
        <w:rPr>
          <w:rFonts w:cs="Arial"/>
          <w:szCs w:val="22"/>
        </w:rPr>
      </w:pPr>
    </w:p>
    <w:p w:rsidR="00B77C8D" w:rsidRDefault="00B77C8D" w:rsidP="00C37856">
      <w:pPr>
        <w:pStyle w:val="Header"/>
        <w:tabs>
          <w:tab w:val="clear" w:pos="4153"/>
          <w:tab w:val="clear" w:pos="8306"/>
        </w:tabs>
        <w:rPr>
          <w:rFonts w:cs="Arial"/>
          <w:szCs w:val="22"/>
        </w:rPr>
      </w:pPr>
    </w:p>
    <w:p w:rsidR="00B77C8D" w:rsidRDefault="00B77C8D" w:rsidP="00C37856">
      <w:pPr>
        <w:pStyle w:val="Header"/>
        <w:tabs>
          <w:tab w:val="clear" w:pos="4153"/>
          <w:tab w:val="clear" w:pos="8306"/>
        </w:tabs>
        <w:rPr>
          <w:rFonts w:cs="Arial"/>
          <w:szCs w:val="22"/>
        </w:rPr>
      </w:pPr>
    </w:p>
    <w:p w:rsidR="00B77C8D" w:rsidRPr="00B77C8D" w:rsidRDefault="00B77C8D" w:rsidP="00B77C8D">
      <w:pPr>
        <w:pStyle w:val="Header"/>
        <w:tabs>
          <w:tab w:val="clear" w:pos="4153"/>
          <w:tab w:val="clear" w:pos="8306"/>
        </w:tabs>
        <w:jc w:val="center"/>
        <w:rPr>
          <w:rFonts w:cs="Arial"/>
          <w:b/>
          <w:sz w:val="24"/>
          <w:szCs w:val="22"/>
        </w:rPr>
      </w:pPr>
      <w:r w:rsidRPr="00B77C8D">
        <w:rPr>
          <w:rFonts w:cs="Arial"/>
          <w:b/>
          <w:sz w:val="24"/>
          <w:szCs w:val="22"/>
        </w:rPr>
        <w:t>POSSIBLE WORDING FOR IMPROVEMENT NOTICE</w:t>
      </w:r>
    </w:p>
    <w:p w:rsidR="00B77C8D" w:rsidRDefault="00B77C8D" w:rsidP="00C37856">
      <w:pPr>
        <w:pStyle w:val="Header"/>
        <w:tabs>
          <w:tab w:val="clear" w:pos="4153"/>
          <w:tab w:val="clear" w:pos="8306"/>
        </w:tabs>
        <w:rPr>
          <w:rFonts w:cs="Arial"/>
          <w:szCs w:val="22"/>
        </w:rPr>
      </w:pPr>
    </w:p>
    <w:tbl>
      <w:tblPr>
        <w:tblStyle w:val="TableGrid"/>
        <w:tblW w:w="0" w:type="auto"/>
        <w:shd w:val="clear" w:color="auto" w:fill="D0CECE" w:themeFill="background2" w:themeFillShade="E6"/>
        <w:tblLook w:val="04A0" w:firstRow="1" w:lastRow="0" w:firstColumn="1" w:lastColumn="0" w:noHBand="0" w:noVBand="1"/>
      </w:tblPr>
      <w:tblGrid>
        <w:gridCol w:w="9016"/>
      </w:tblGrid>
      <w:tr w:rsidR="00B77C8D" w:rsidTr="00B77C8D">
        <w:tc>
          <w:tcPr>
            <w:tcW w:w="9016" w:type="dxa"/>
            <w:shd w:val="clear" w:color="auto" w:fill="D0CECE" w:themeFill="background2" w:themeFillShade="E6"/>
          </w:tcPr>
          <w:p w:rsidR="00B77C8D" w:rsidRDefault="00B77C8D" w:rsidP="00B77C8D">
            <w:pPr>
              <w:autoSpaceDE w:val="0"/>
              <w:autoSpaceDN w:val="0"/>
              <w:adjustRightInd w:val="0"/>
              <w:rPr>
                <w:rFonts w:ascii="Arial" w:hAnsi="Arial" w:cs="Arial"/>
                <w:b/>
                <w:bCs/>
                <w:i/>
                <w:iCs/>
                <w:lang w:val="en-US"/>
              </w:rPr>
            </w:pPr>
          </w:p>
          <w:p w:rsidR="00B77C8D" w:rsidRDefault="00B77C8D" w:rsidP="00B77C8D">
            <w:pPr>
              <w:autoSpaceDE w:val="0"/>
              <w:autoSpaceDN w:val="0"/>
              <w:adjustRightInd w:val="0"/>
              <w:rPr>
                <w:rFonts w:ascii="Arial" w:hAnsi="Arial" w:cs="Arial"/>
                <w:b/>
                <w:bCs/>
                <w:i/>
                <w:iCs/>
                <w:lang w:val="en-US"/>
              </w:rPr>
            </w:pPr>
            <w:r w:rsidRPr="00B77C8D">
              <w:rPr>
                <w:rFonts w:ascii="Arial" w:hAnsi="Arial" w:cs="Arial"/>
                <w:b/>
                <w:bCs/>
                <w:i/>
                <w:iCs/>
                <w:lang w:val="en-US"/>
              </w:rPr>
              <w:t>You are contravening ..............the following statutory provisions</w:t>
            </w:r>
            <w:r>
              <w:rPr>
                <w:rFonts w:ascii="Arial" w:hAnsi="Arial" w:cs="Arial"/>
                <w:b/>
                <w:bCs/>
                <w:i/>
                <w:iCs/>
                <w:lang w:val="en-US"/>
              </w:rPr>
              <w:t>:</w:t>
            </w:r>
          </w:p>
          <w:p w:rsidR="00B77C8D" w:rsidRPr="00B77C8D" w:rsidRDefault="00B77C8D" w:rsidP="00B77C8D">
            <w:pPr>
              <w:rPr>
                <w:rFonts w:ascii="Arial" w:hAnsi="Arial" w:cs="Arial"/>
                <w:i/>
              </w:rPr>
            </w:pPr>
            <w:r w:rsidRPr="00B77C8D">
              <w:rPr>
                <w:rFonts w:ascii="Arial" w:hAnsi="Arial" w:cs="Arial"/>
                <w:i/>
              </w:rPr>
              <w:t>Health and Safety at Work etc Act 1974 - Sections 2 and 3</w:t>
            </w:r>
          </w:p>
          <w:p w:rsidR="00B77C8D" w:rsidRDefault="00B77C8D" w:rsidP="00B77C8D">
            <w:pPr>
              <w:autoSpaceDE w:val="0"/>
              <w:autoSpaceDN w:val="0"/>
              <w:adjustRightInd w:val="0"/>
              <w:rPr>
                <w:rFonts w:ascii="Arial" w:hAnsi="Arial" w:cs="Arial"/>
                <w:b/>
                <w:bCs/>
                <w:i/>
                <w:iCs/>
                <w:lang w:val="en-US"/>
              </w:rPr>
            </w:pPr>
            <w:r w:rsidRPr="00B77C8D">
              <w:rPr>
                <w:rFonts w:ascii="Arial" w:hAnsi="Arial" w:cs="Arial"/>
                <w:i/>
              </w:rPr>
              <w:t>The Control of Substances Hazardous to Health Regulations 2002 (as amended) -  Regulations 6 and 7</w:t>
            </w:r>
          </w:p>
          <w:p w:rsidR="00B77C8D" w:rsidRDefault="00B77C8D" w:rsidP="00B77C8D">
            <w:pPr>
              <w:autoSpaceDE w:val="0"/>
              <w:autoSpaceDN w:val="0"/>
              <w:adjustRightInd w:val="0"/>
              <w:rPr>
                <w:rFonts w:ascii="Arial" w:hAnsi="Arial" w:cs="Arial"/>
                <w:b/>
                <w:bCs/>
                <w:i/>
                <w:iCs/>
                <w:lang w:val="en-US"/>
              </w:rPr>
            </w:pPr>
          </w:p>
          <w:p w:rsidR="00B77C8D" w:rsidRDefault="00B77C8D" w:rsidP="00B77C8D">
            <w:pPr>
              <w:autoSpaceDE w:val="0"/>
              <w:autoSpaceDN w:val="0"/>
              <w:adjustRightInd w:val="0"/>
              <w:rPr>
                <w:rFonts w:ascii="Arial" w:hAnsi="Arial" w:cs="Arial"/>
                <w:b/>
                <w:bCs/>
                <w:i/>
                <w:iCs/>
                <w:lang w:val="en-US"/>
              </w:rPr>
            </w:pPr>
            <w:r w:rsidRPr="00B77C8D">
              <w:rPr>
                <w:rFonts w:ascii="Arial" w:hAnsi="Arial" w:cs="Arial"/>
                <w:b/>
                <w:bCs/>
                <w:i/>
                <w:iCs/>
                <w:lang w:val="en-US"/>
              </w:rPr>
              <w:t>The reasons for my said opinion are</w:t>
            </w:r>
            <w:r>
              <w:rPr>
                <w:rFonts w:ascii="Arial" w:hAnsi="Arial" w:cs="Arial"/>
                <w:b/>
                <w:bCs/>
                <w:i/>
                <w:iCs/>
                <w:lang w:val="en-US"/>
              </w:rPr>
              <w:t>:</w:t>
            </w:r>
          </w:p>
          <w:p w:rsidR="00B77C8D" w:rsidRPr="00B77C8D" w:rsidRDefault="00B77C8D" w:rsidP="00B77C8D">
            <w:pPr>
              <w:rPr>
                <w:rFonts w:ascii="Arial" w:hAnsi="Arial" w:cs="Arial"/>
              </w:rPr>
            </w:pPr>
            <w:r w:rsidRPr="00B77C8D">
              <w:rPr>
                <w:rFonts w:ascii="Arial" w:hAnsi="Arial" w:cs="Arial"/>
              </w:rPr>
              <w:t xml:space="preserve">The use of charcoal in your charcoal grill causes emissions of carbon monoxide, a known toxic gas. No assessment of the risk to health created by work involving carbon monoxide has been carried out. </w:t>
            </w:r>
          </w:p>
          <w:p w:rsidR="00B77C8D" w:rsidRDefault="00B77C8D" w:rsidP="00C37856">
            <w:pPr>
              <w:pStyle w:val="Header"/>
              <w:tabs>
                <w:tab w:val="clear" w:pos="4153"/>
                <w:tab w:val="clear" w:pos="8306"/>
              </w:tabs>
              <w:rPr>
                <w:rFonts w:cs="Arial"/>
                <w:szCs w:val="22"/>
              </w:rPr>
            </w:pPr>
          </w:p>
        </w:tc>
      </w:tr>
    </w:tbl>
    <w:p w:rsidR="00B77C8D" w:rsidRDefault="00B77C8D" w:rsidP="00C37856">
      <w:pPr>
        <w:pStyle w:val="Header"/>
        <w:tabs>
          <w:tab w:val="clear" w:pos="4153"/>
          <w:tab w:val="clear" w:pos="8306"/>
        </w:tabs>
        <w:rPr>
          <w:rFonts w:cs="Arial"/>
          <w:szCs w:val="22"/>
        </w:rPr>
      </w:pPr>
    </w:p>
    <w:p w:rsidR="00B77C8D" w:rsidRPr="00B77C8D" w:rsidRDefault="00B77C8D" w:rsidP="00C37856">
      <w:pPr>
        <w:pStyle w:val="Header"/>
        <w:tabs>
          <w:tab w:val="clear" w:pos="4153"/>
          <w:tab w:val="clear" w:pos="8306"/>
        </w:tabs>
        <w:rPr>
          <w:rFonts w:cs="Arial"/>
          <w:b/>
          <w:szCs w:val="22"/>
        </w:rPr>
      </w:pPr>
      <w:r w:rsidRPr="00B77C8D">
        <w:rPr>
          <w:rFonts w:cs="Arial"/>
          <w:b/>
          <w:szCs w:val="22"/>
        </w:rPr>
        <w:t>POSSIBLE WORDING FOR IMPROVEMENT NOTICE SCHEDULE</w:t>
      </w:r>
    </w:p>
    <w:p w:rsidR="00B77C8D" w:rsidRDefault="00B77C8D" w:rsidP="00C37856">
      <w:pPr>
        <w:pStyle w:val="Header"/>
        <w:tabs>
          <w:tab w:val="clear" w:pos="4153"/>
          <w:tab w:val="clear" w:pos="8306"/>
        </w:tabs>
        <w:rPr>
          <w:rFonts w:cs="Arial"/>
          <w:szCs w:val="22"/>
        </w:rPr>
      </w:pPr>
    </w:p>
    <w:tbl>
      <w:tblPr>
        <w:tblStyle w:val="TableGrid"/>
        <w:tblW w:w="0" w:type="auto"/>
        <w:tblLook w:val="04A0" w:firstRow="1" w:lastRow="0" w:firstColumn="1" w:lastColumn="0" w:noHBand="0" w:noVBand="1"/>
      </w:tblPr>
      <w:tblGrid>
        <w:gridCol w:w="9016"/>
      </w:tblGrid>
      <w:tr w:rsidR="00B77C8D" w:rsidTr="00D47EC5">
        <w:tc>
          <w:tcPr>
            <w:tcW w:w="9016" w:type="dxa"/>
            <w:shd w:val="clear" w:color="auto" w:fill="D0CECE" w:themeFill="background2" w:themeFillShade="E6"/>
          </w:tcPr>
          <w:p w:rsidR="00B77C8D" w:rsidRDefault="00B77C8D" w:rsidP="00C37856">
            <w:pPr>
              <w:pStyle w:val="Header"/>
              <w:tabs>
                <w:tab w:val="clear" w:pos="4153"/>
                <w:tab w:val="clear" w:pos="8306"/>
              </w:tabs>
              <w:rPr>
                <w:rFonts w:cs="Arial"/>
                <w:szCs w:val="22"/>
              </w:rPr>
            </w:pPr>
          </w:p>
          <w:p w:rsidR="00B77C8D" w:rsidRDefault="00B77C8D" w:rsidP="00C37856">
            <w:pPr>
              <w:pStyle w:val="Header"/>
              <w:tabs>
                <w:tab w:val="clear" w:pos="4153"/>
                <w:tab w:val="clear" w:pos="8306"/>
              </w:tabs>
              <w:rPr>
                <w:rFonts w:cs="Arial"/>
                <w:szCs w:val="22"/>
              </w:rPr>
            </w:pPr>
            <w:r w:rsidRPr="00B77C8D">
              <w:rPr>
                <w:rFonts w:cs="Arial"/>
                <w:b/>
                <w:szCs w:val="22"/>
                <w:u w:val="single"/>
              </w:rPr>
              <w:t>Schedule</w:t>
            </w:r>
          </w:p>
          <w:p w:rsidR="00B77C8D" w:rsidRDefault="00B77C8D" w:rsidP="00C37856">
            <w:pPr>
              <w:pStyle w:val="Header"/>
              <w:tabs>
                <w:tab w:val="clear" w:pos="4153"/>
                <w:tab w:val="clear" w:pos="8306"/>
              </w:tabs>
              <w:rPr>
                <w:rFonts w:cs="Arial"/>
                <w:szCs w:val="22"/>
              </w:rPr>
            </w:pPr>
          </w:p>
          <w:p w:rsidR="00B77C8D" w:rsidRPr="00B77C8D" w:rsidRDefault="00B77C8D" w:rsidP="00B77C8D">
            <w:pPr>
              <w:pStyle w:val="BodyTextIndent"/>
              <w:ind w:left="0"/>
              <w:jc w:val="both"/>
              <w:rPr>
                <w:rFonts w:ascii="Arial" w:hAnsi="Arial" w:cs="Arial"/>
              </w:rPr>
            </w:pPr>
            <w:r w:rsidRPr="00B77C8D">
              <w:rPr>
                <w:rFonts w:ascii="Arial" w:hAnsi="Arial" w:cs="Arial"/>
              </w:rPr>
              <w:t>In order to comply with this notice you must:</w:t>
            </w:r>
          </w:p>
          <w:p w:rsidR="00B77C8D" w:rsidRPr="00B77C8D" w:rsidRDefault="00B77C8D" w:rsidP="00B77C8D">
            <w:pPr>
              <w:pStyle w:val="BodyTextIndent"/>
              <w:ind w:left="0"/>
              <w:jc w:val="both"/>
              <w:rPr>
                <w:rFonts w:ascii="Arial" w:hAnsi="Arial" w:cs="Arial"/>
                <w:b/>
              </w:rPr>
            </w:pPr>
            <w:r w:rsidRPr="00B77C8D">
              <w:rPr>
                <w:rFonts w:ascii="Arial" w:hAnsi="Arial" w:cs="Arial"/>
                <w:b/>
              </w:rPr>
              <w:t>Either</w:t>
            </w:r>
          </w:p>
          <w:p w:rsidR="00B77C8D" w:rsidRPr="00B77C8D" w:rsidRDefault="00B77C8D" w:rsidP="00B77C8D">
            <w:pPr>
              <w:pStyle w:val="BodyTextIndent"/>
              <w:ind w:left="0"/>
              <w:jc w:val="both"/>
              <w:rPr>
                <w:rFonts w:ascii="Arial" w:hAnsi="Arial" w:cs="Arial"/>
              </w:rPr>
            </w:pPr>
            <w:r w:rsidRPr="00B77C8D">
              <w:rPr>
                <w:rFonts w:ascii="Arial" w:hAnsi="Arial" w:cs="Arial"/>
              </w:rPr>
              <w:t>Replace the charcoal grill with an equivalent that is operated by an alternative fuel that reduces the risk to the health of you and your employee</w:t>
            </w:r>
            <w:r w:rsidR="00D47EC5">
              <w:rPr>
                <w:rFonts w:ascii="Arial" w:hAnsi="Arial" w:cs="Arial"/>
              </w:rPr>
              <w:t>s.  (For example, natural gas.)</w:t>
            </w:r>
          </w:p>
          <w:p w:rsidR="00B77C8D" w:rsidRPr="00B77C8D" w:rsidRDefault="00B77C8D" w:rsidP="00B77C8D">
            <w:pPr>
              <w:pStyle w:val="BodyTextIndent"/>
              <w:ind w:left="0"/>
              <w:jc w:val="both"/>
              <w:rPr>
                <w:rFonts w:ascii="Arial" w:hAnsi="Arial" w:cs="Arial"/>
                <w:u w:val="single"/>
              </w:rPr>
            </w:pPr>
            <w:r w:rsidRPr="00B77C8D">
              <w:rPr>
                <w:rFonts w:ascii="Arial" w:hAnsi="Arial" w:cs="Arial"/>
                <w:u w:val="single"/>
              </w:rPr>
              <w:t>An employer’s overriding duty and first priority is to consider how to prevent employees being exposed to substances hazardous to health, such as carbon monoxide.  Employers who do not first consider this are failing to comply with legal requirements.</w:t>
            </w:r>
          </w:p>
          <w:p w:rsidR="00B77C8D" w:rsidRPr="00B77C8D" w:rsidRDefault="00B77C8D" w:rsidP="00B77C8D">
            <w:pPr>
              <w:pStyle w:val="BodyTextIndent"/>
              <w:ind w:left="0"/>
              <w:jc w:val="both"/>
              <w:rPr>
                <w:rFonts w:ascii="Arial" w:hAnsi="Arial" w:cs="Arial"/>
                <w:b/>
              </w:rPr>
            </w:pPr>
          </w:p>
          <w:p w:rsidR="00B77C8D" w:rsidRDefault="00B77C8D" w:rsidP="00B77C8D">
            <w:pPr>
              <w:pStyle w:val="BodyTextIndent"/>
              <w:ind w:left="0"/>
              <w:jc w:val="both"/>
              <w:rPr>
                <w:rFonts w:ascii="Arial" w:hAnsi="Arial" w:cs="Arial"/>
                <w:b/>
              </w:rPr>
            </w:pPr>
            <w:r w:rsidRPr="00B77C8D">
              <w:rPr>
                <w:rFonts w:ascii="Arial" w:hAnsi="Arial" w:cs="Arial"/>
                <w:b/>
              </w:rPr>
              <w:t>Or</w:t>
            </w:r>
          </w:p>
          <w:p w:rsidR="00D47EC5" w:rsidRPr="00B77C8D" w:rsidRDefault="00D47EC5" w:rsidP="00B77C8D">
            <w:pPr>
              <w:pStyle w:val="BodyTextIndent"/>
              <w:ind w:left="0"/>
              <w:jc w:val="both"/>
              <w:rPr>
                <w:rFonts w:ascii="Arial" w:hAnsi="Arial" w:cs="Arial"/>
                <w:b/>
              </w:rPr>
            </w:pPr>
          </w:p>
          <w:p w:rsidR="00B77C8D" w:rsidRPr="00B77C8D" w:rsidRDefault="00B77C8D" w:rsidP="00B77C8D">
            <w:pPr>
              <w:pStyle w:val="BodyTextIndent"/>
              <w:numPr>
                <w:ilvl w:val="0"/>
                <w:numId w:val="2"/>
              </w:numPr>
              <w:tabs>
                <w:tab w:val="left" w:pos="567"/>
              </w:tabs>
              <w:spacing w:after="0"/>
              <w:jc w:val="both"/>
              <w:rPr>
                <w:rFonts w:ascii="Arial" w:hAnsi="Arial" w:cs="Arial"/>
              </w:rPr>
            </w:pPr>
            <w:r w:rsidRPr="00B77C8D">
              <w:rPr>
                <w:rFonts w:ascii="Arial" w:hAnsi="Arial" w:cs="Arial"/>
              </w:rPr>
              <w:t>Make a suitable and sufficient assessment of the risk created by working with carbon monoxide produced by the use of charcoal in an indoor environment to the health of you and your employees.  The risk assessment shall include consideration of:</w:t>
            </w:r>
          </w:p>
          <w:p w:rsidR="00B77C8D" w:rsidRDefault="00B77C8D" w:rsidP="00C37856">
            <w:pPr>
              <w:pStyle w:val="Header"/>
              <w:tabs>
                <w:tab w:val="clear" w:pos="4153"/>
                <w:tab w:val="clear" w:pos="8306"/>
              </w:tabs>
              <w:rPr>
                <w:rFonts w:cs="Arial"/>
                <w:szCs w:val="22"/>
              </w:rPr>
            </w:pPr>
          </w:p>
          <w:p w:rsidR="00D47EC5" w:rsidRPr="00B77C8D" w:rsidRDefault="00D47EC5" w:rsidP="00D47EC5">
            <w:pPr>
              <w:numPr>
                <w:ilvl w:val="1"/>
                <w:numId w:val="2"/>
              </w:numPr>
              <w:shd w:val="clear" w:color="auto" w:fill="FFFFFF"/>
              <w:jc w:val="both"/>
              <w:rPr>
                <w:rFonts w:ascii="Arial" w:hAnsi="Arial" w:cs="Arial"/>
                <w:color w:val="000000"/>
                <w:lang w:val="en"/>
              </w:rPr>
            </w:pPr>
            <w:r w:rsidRPr="00B77C8D">
              <w:rPr>
                <w:rFonts w:ascii="Arial" w:hAnsi="Arial" w:cs="Arial"/>
                <w:color w:val="000000"/>
                <w:lang w:val="en"/>
              </w:rPr>
              <w:t xml:space="preserve">the hazardous properties of carbon monoxide; </w:t>
            </w:r>
          </w:p>
          <w:p w:rsidR="00D47EC5" w:rsidRPr="00B77C8D" w:rsidRDefault="00D47EC5" w:rsidP="00D47EC5">
            <w:pPr>
              <w:numPr>
                <w:ilvl w:val="1"/>
                <w:numId w:val="2"/>
              </w:numPr>
              <w:shd w:val="clear" w:color="auto" w:fill="FFFFFF"/>
              <w:jc w:val="both"/>
              <w:rPr>
                <w:rFonts w:ascii="Arial" w:hAnsi="Arial" w:cs="Arial"/>
                <w:color w:val="000000"/>
                <w:lang w:val="en"/>
              </w:rPr>
            </w:pPr>
            <w:r w:rsidRPr="00B77C8D">
              <w:rPr>
                <w:rFonts w:ascii="Arial" w:hAnsi="Arial" w:cs="Arial"/>
                <w:color w:val="000000"/>
                <w:lang w:val="en"/>
              </w:rPr>
              <w:t xml:space="preserve">information on health effects of carbon monoxide provided by the charcoal supplier, including information contained in any relevant safety data sheet; </w:t>
            </w:r>
          </w:p>
          <w:p w:rsidR="00D47EC5" w:rsidRPr="00B77C8D" w:rsidRDefault="00D47EC5" w:rsidP="00D47EC5">
            <w:pPr>
              <w:numPr>
                <w:ilvl w:val="1"/>
                <w:numId w:val="2"/>
              </w:numPr>
              <w:shd w:val="clear" w:color="auto" w:fill="FFFFFF"/>
              <w:jc w:val="both"/>
              <w:rPr>
                <w:rFonts w:ascii="Arial" w:hAnsi="Arial" w:cs="Arial"/>
                <w:color w:val="000000"/>
                <w:lang w:val="en"/>
              </w:rPr>
            </w:pPr>
            <w:r w:rsidRPr="00B77C8D">
              <w:rPr>
                <w:rFonts w:ascii="Arial" w:hAnsi="Arial" w:cs="Arial"/>
                <w:color w:val="000000"/>
                <w:lang w:val="en"/>
              </w:rPr>
              <w:t xml:space="preserve">the level, type and duration of exposure; </w:t>
            </w:r>
          </w:p>
          <w:p w:rsidR="00D47EC5" w:rsidRPr="00B77C8D" w:rsidRDefault="00D47EC5" w:rsidP="00D47EC5">
            <w:pPr>
              <w:numPr>
                <w:ilvl w:val="1"/>
                <w:numId w:val="2"/>
              </w:numPr>
              <w:shd w:val="clear" w:color="auto" w:fill="FFFFFF"/>
              <w:jc w:val="both"/>
              <w:rPr>
                <w:rFonts w:ascii="Arial" w:hAnsi="Arial" w:cs="Arial"/>
                <w:color w:val="000000"/>
                <w:lang w:val="en"/>
              </w:rPr>
            </w:pPr>
            <w:r w:rsidRPr="00B77C8D">
              <w:rPr>
                <w:rFonts w:ascii="Arial" w:hAnsi="Arial" w:cs="Arial"/>
                <w:color w:val="000000"/>
                <w:lang w:val="en"/>
              </w:rPr>
              <w:t xml:space="preserve">the circumstances of the work, including the amount of the substance involved; </w:t>
            </w:r>
          </w:p>
          <w:p w:rsidR="00D47EC5" w:rsidRPr="00B77C8D" w:rsidRDefault="00D47EC5" w:rsidP="00D47EC5">
            <w:pPr>
              <w:numPr>
                <w:ilvl w:val="1"/>
                <w:numId w:val="2"/>
              </w:numPr>
              <w:shd w:val="clear" w:color="auto" w:fill="FFFFFF"/>
              <w:jc w:val="both"/>
              <w:rPr>
                <w:rFonts w:ascii="Arial" w:hAnsi="Arial" w:cs="Arial"/>
                <w:color w:val="000000"/>
                <w:lang w:val="en"/>
              </w:rPr>
            </w:pPr>
            <w:r w:rsidRPr="00B77C8D">
              <w:rPr>
                <w:rFonts w:ascii="Arial" w:hAnsi="Arial" w:cs="Arial"/>
                <w:color w:val="000000"/>
                <w:lang w:val="en"/>
              </w:rPr>
              <w:t xml:space="preserve">activities, such as maintenance, where there is the potential for a high level of exposure; </w:t>
            </w:r>
          </w:p>
          <w:p w:rsidR="00D47EC5" w:rsidRPr="00B77C8D" w:rsidRDefault="00D47EC5" w:rsidP="00D47EC5">
            <w:pPr>
              <w:numPr>
                <w:ilvl w:val="1"/>
                <w:numId w:val="2"/>
              </w:numPr>
              <w:shd w:val="clear" w:color="auto" w:fill="FFFFFF"/>
              <w:jc w:val="both"/>
              <w:rPr>
                <w:rFonts w:ascii="Arial" w:hAnsi="Arial" w:cs="Arial"/>
                <w:color w:val="000000"/>
                <w:lang w:val="en"/>
              </w:rPr>
            </w:pPr>
            <w:r w:rsidRPr="00B77C8D">
              <w:rPr>
                <w:rFonts w:ascii="Arial" w:hAnsi="Arial" w:cs="Arial"/>
                <w:color w:val="000000"/>
                <w:lang w:val="en"/>
              </w:rPr>
              <w:t xml:space="preserve">any relevant workplace exposure limit (see HSE document “EH40/2005”); </w:t>
            </w:r>
          </w:p>
          <w:p w:rsidR="00D47EC5" w:rsidRPr="00B77C8D" w:rsidRDefault="00D47EC5" w:rsidP="00D47EC5">
            <w:pPr>
              <w:numPr>
                <w:ilvl w:val="1"/>
                <w:numId w:val="2"/>
              </w:numPr>
              <w:shd w:val="clear" w:color="auto" w:fill="FFFFFF"/>
              <w:jc w:val="both"/>
              <w:rPr>
                <w:rFonts w:ascii="Arial" w:hAnsi="Arial" w:cs="Arial"/>
                <w:color w:val="000000"/>
                <w:lang w:val="en"/>
              </w:rPr>
            </w:pPr>
            <w:r w:rsidRPr="00B77C8D">
              <w:rPr>
                <w:rFonts w:ascii="Arial" w:hAnsi="Arial" w:cs="Arial"/>
                <w:color w:val="000000"/>
                <w:lang w:val="en"/>
              </w:rPr>
              <w:t>the effect of preventative and control measures which have been or will be taken;</w:t>
            </w:r>
          </w:p>
          <w:p w:rsidR="00D47EC5" w:rsidRPr="00B77C8D" w:rsidRDefault="00D47EC5" w:rsidP="00D47EC5">
            <w:pPr>
              <w:numPr>
                <w:ilvl w:val="1"/>
                <w:numId w:val="2"/>
              </w:numPr>
              <w:shd w:val="clear" w:color="auto" w:fill="FFFFFF"/>
              <w:jc w:val="both"/>
              <w:rPr>
                <w:rFonts w:ascii="Arial" w:hAnsi="Arial" w:cs="Arial"/>
                <w:color w:val="000000"/>
                <w:lang w:val="en"/>
              </w:rPr>
            </w:pPr>
            <w:r w:rsidRPr="00B77C8D">
              <w:rPr>
                <w:rFonts w:ascii="Arial" w:hAnsi="Arial" w:cs="Arial"/>
                <w:color w:val="000000"/>
                <w:lang w:val="en"/>
              </w:rPr>
              <w:t xml:space="preserve">the results of relevant health surveillance; </w:t>
            </w:r>
          </w:p>
          <w:p w:rsidR="00D47EC5" w:rsidRPr="00B77C8D" w:rsidRDefault="00D47EC5" w:rsidP="00D47EC5">
            <w:pPr>
              <w:numPr>
                <w:ilvl w:val="1"/>
                <w:numId w:val="2"/>
              </w:numPr>
              <w:shd w:val="clear" w:color="auto" w:fill="FFFFFF"/>
              <w:jc w:val="both"/>
              <w:rPr>
                <w:rFonts w:ascii="Arial" w:hAnsi="Arial" w:cs="Arial"/>
                <w:color w:val="000000"/>
                <w:lang w:val="en"/>
              </w:rPr>
            </w:pPr>
            <w:r w:rsidRPr="00B77C8D">
              <w:rPr>
                <w:rFonts w:ascii="Arial" w:hAnsi="Arial" w:cs="Arial"/>
                <w:color w:val="000000"/>
                <w:lang w:val="en"/>
              </w:rPr>
              <w:t>the results of monitoring of exposure;</w:t>
            </w:r>
          </w:p>
          <w:p w:rsidR="00D47EC5" w:rsidRPr="00B77C8D" w:rsidRDefault="00D47EC5" w:rsidP="00D47EC5">
            <w:pPr>
              <w:numPr>
                <w:ilvl w:val="1"/>
                <w:numId w:val="2"/>
              </w:numPr>
              <w:shd w:val="clear" w:color="auto" w:fill="FFFFFF"/>
              <w:jc w:val="both"/>
              <w:rPr>
                <w:rFonts w:ascii="Arial" w:hAnsi="Arial" w:cs="Arial"/>
                <w:color w:val="000000"/>
                <w:lang w:val="en"/>
              </w:rPr>
            </w:pPr>
            <w:r w:rsidRPr="00B77C8D">
              <w:rPr>
                <w:rFonts w:ascii="Arial" w:hAnsi="Arial" w:cs="Arial"/>
                <w:color w:val="000000"/>
                <w:lang w:val="en"/>
              </w:rPr>
              <w:t xml:space="preserve">in circumstances where the work will involve exposure to more than one substance hazardous to health, the risk presented by exposure to such substances in combination; </w:t>
            </w:r>
          </w:p>
          <w:p w:rsidR="00D47EC5" w:rsidRPr="00B77C8D" w:rsidRDefault="00D47EC5" w:rsidP="00D47EC5">
            <w:pPr>
              <w:numPr>
                <w:ilvl w:val="1"/>
                <w:numId w:val="2"/>
              </w:numPr>
              <w:shd w:val="clear" w:color="auto" w:fill="FFFFFF"/>
              <w:jc w:val="both"/>
              <w:rPr>
                <w:rFonts w:ascii="Arial" w:hAnsi="Arial" w:cs="Arial"/>
                <w:color w:val="000000"/>
                <w:lang w:val="en"/>
              </w:rPr>
            </w:pPr>
            <w:r w:rsidRPr="00B77C8D">
              <w:rPr>
                <w:rFonts w:ascii="Arial" w:hAnsi="Arial" w:cs="Arial"/>
                <w:color w:val="000000"/>
                <w:lang w:val="en"/>
              </w:rPr>
              <w:t>such additional information as you may need in order to complete the risk assessment.</w:t>
            </w:r>
          </w:p>
          <w:p w:rsidR="00D47EC5" w:rsidRPr="00B77C8D" w:rsidRDefault="00D47EC5" w:rsidP="00D47EC5">
            <w:pPr>
              <w:shd w:val="clear" w:color="auto" w:fill="FFFFFF"/>
              <w:jc w:val="both"/>
              <w:rPr>
                <w:rFonts w:ascii="Arial" w:hAnsi="Arial" w:cs="Arial"/>
                <w:color w:val="000000"/>
                <w:lang w:val="en"/>
              </w:rPr>
            </w:pPr>
          </w:p>
          <w:p w:rsidR="00D47EC5" w:rsidRPr="00B77C8D" w:rsidRDefault="00D47EC5" w:rsidP="00D47EC5">
            <w:pPr>
              <w:shd w:val="clear" w:color="auto" w:fill="FFFFFF"/>
              <w:jc w:val="both"/>
              <w:rPr>
                <w:rFonts w:ascii="Arial" w:hAnsi="Arial" w:cs="Arial"/>
                <w:b/>
                <w:color w:val="000000"/>
                <w:lang w:val="en"/>
              </w:rPr>
            </w:pPr>
            <w:r w:rsidRPr="00B77C8D">
              <w:rPr>
                <w:rFonts w:ascii="Arial" w:hAnsi="Arial" w:cs="Arial"/>
                <w:b/>
                <w:color w:val="000000"/>
                <w:lang w:val="en"/>
              </w:rPr>
              <w:lastRenderedPageBreak/>
              <w:t>and</w:t>
            </w:r>
          </w:p>
          <w:p w:rsidR="00B77C8D" w:rsidRDefault="00B77C8D" w:rsidP="00C37856">
            <w:pPr>
              <w:pStyle w:val="Header"/>
              <w:tabs>
                <w:tab w:val="clear" w:pos="4153"/>
                <w:tab w:val="clear" w:pos="8306"/>
              </w:tabs>
              <w:rPr>
                <w:rFonts w:cs="Arial"/>
                <w:szCs w:val="22"/>
              </w:rPr>
            </w:pPr>
          </w:p>
          <w:p w:rsidR="00D47EC5" w:rsidRPr="00B77C8D" w:rsidRDefault="00D47EC5" w:rsidP="00D47EC5">
            <w:pPr>
              <w:pStyle w:val="BodyTextIndent"/>
              <w:numPr>
                <w:ilvl w:val="0"/>
                <w:numId w:val="2"/>
              </w:numPr>
              <w:tabs>
                <w:tab w:val="left" w:pos="567"/>
              </w:tabs>
              <w:spacing w:after="0"/>
              <w:jc w:val="both"/>
              <w:rPr>
                <w:rFonts w:ascii="Arial" w:hAnsi="Arial" w:cs="Arial"/>
              </w:rPr>
            </w:pPr>
            <w:r w:rsidRPr="00B77C8D">
              <w:rPr>
                <w:rFonts w:ascii="Arial" w:hAnsi="Arial" w:cs="Arial"/>
              </w:rPr>
              <w:t>Control exposure to carbon monoxide created by the use of charcoal in an indoor environment by applying measures appropriate to the activity and consistent with the risk assessment carried out in point 1.  This must include:</w:t>
            </w:r>
          </w:p>
          <w:p w:rsidR="00D47EC5" w:rsidRPr="00B77C8D" w:rsidRDefault="00D47EC5" w:rsidP="00D47EC5">
            <w:pPr>
              <w:pStyle w:val="BodyTextIndent"/>
              <w:jc w:val="both"/>
              <w:rPr>
                <w:rFonts w:ascii="Arial" w:hAnsi="Arial" w:cs="Arial"/>
              </w:rPr>
            </w:pPr>
          </w:p>
          <w:p w:rsidR="00D47EC5" w:rsidRPr="00B77C8D" w:rsidRDefault="00D47EC5" w:rsidP="00D47EC5">
            <w:pPr>
              <w:numPr>
                <w:ilvl w:val="1"/>
                <w:numId w:val="2"/>
              </w:numPr>
              <w:shd w:val="clear" w:color="auto" w:fill="FFFFFF"/>
              <w:jc w:val="both"/>
              <w:rPr>
                <w:rFonts w:ascii="Arial" w:hAnsi="Arial" w:cs="Arial"/>
                <w:color w:val="000000"/>
                <w:lang w:val="en"/>
              </w:rPr>
            </w:pPr>
            <w:r w:rsidRPr="00B77C8D">
              <w:rPr>
                <w:rFonts w:ascii="Arial" w:hAnsi="Arial" w:cs="Arial"/>
                <w:color w:val="000000"/>
                <w:lang w:val="en"/>
              </w:rPr>
              <w:t xml:space="preserve">the design and use of appropriate work processes, systems and engineering controls and the provision and use of suitable work equipment and materials; </w:t>
            </w:r>
          </w:p>
          <w:p w:rsidR="00D47EC5" w:rsidRPr="00B77C8D" w:rsidRDefault="00D47EC5" w:rsidP="00D47EC5">
            <w:pPr>
              <w:numPr>
                <w:ilvl w:val="1"/>
                <w:numId w:val="2"/>
              </w:numPr>
              <w:shd w:val="clear" w:color="auto" w:fill="FFFFFF"/>
              <w:jc w:val="both"/>
              <w:rPr>
                <w:rFonts w:ascii="Arial" w:hAnsi="Arial" w:cs="Arial"/>
                <w:color w:val="000000"/>
                <w:lang w:val="en"/>
              </w:rPr>
            </w:pPr>
            <w:r w:rsidRPr="00B77C8D">
              <w:rPr>
                <w:rFonts w:ascii="Arial" w:hAnsi="Arial" w:cs="Arial"/>
                <w:color w:val="000000"/>
                <w:lang w:val="en"/>
              </w:rPr>
              <w:t xml:space="preserve">the control of exposure at source, including adequate ventilation systems and appropriate organisational measures; and </w:t>
            </w:r>
          </w:p>
          <w:p w:rsidR="00D47EC5" w:rsidRPr="00B77C8D" w:rsidRDefault="00D47EC5" w:rsidP="00D47EC5">
            <w:pPr>
              <w:numPr>
                <w:ilvl w:val="1"/>
                <w:numId w:val="2"/>
              </w:numPr>
              <w:shd w:val="clear" w:color="auto" w:fill="FFFFFF"/>
              <w:jc w:val="both"/>
              <w:rPr>
                <w:rFonts w:ascii="Arial" w:hAnsi="Arial" w:cs="Arial"/>
                <w:color w:val="000000"/>
                <w:lang w:val="en"/>
              </w:rPr>
            </w:pPr>
            <w:r w:rsidRPr="00B77C8D">
              <w:rPr>
                <w:rFonts w:ascii="Arial" w:hAnsi="Arial" w:cs="Arial"/>
                <w:color w:val="000000"/>
                <w:lang w:val="en"/>
              </w:rPr>
              <w:t>where adequate control of exposure cannot be achieved by other means, the provision of suitable personal protective equipment in addition to the measures required by sub-paragraphs a and b.</w:t>
            </w:r>
          </w:p>
          <w:p w:rsidR="00D47EC5" w:rsidRPr="00B77C8D" w:rsidRDefault="00D47EC5" w:rsidP="00D47EC5">
            <w:pPr>
              <w:shd w:val="clear" w:color="auto" w:fill="FFFFFF"/>
              <w:jc w:val="both"/>
              <w:rPr>
                <w:rFonts w:ascii="Arial" w:hAnsi="Arial" w:cs="Arial"/>
                <w:color w:val="000000"/>
                <w:lang w:val="en"/>
              </w:rPr>
            </w:pPr>
          </w:p>
          <w:p w:rsidR="00D47EC5" w:rsidRPr="00B77C8D" w:rsidRDefault="00D47EC5" w:rsidP="00D47EC5">
            <w:pPr>
              <w:shd w:val="clear" w:color="auto" w:fill="FFFFFF"/>
              <w:jc w:val="both"/>
              <w:rPr>
                <w:rFonts w:ascii="Arial" w:hAnsi="Arial" w:cs="Arial"/>
                <w:b/>
                <w:color w:val="000000"/>
                <w:lang w:val="en"/>
              </w:rPr>
            </w:pPr>
            <w:r w:rsidRPr="00B77C8D">
              <w:rPr>
                <w:rFonts w:ascii="Arial" w:hAnsi="Arial" w:cs="Arial"/>
                <w:b/>
                <w:color w:val="000000"/>
                <w:lang w:val="en"/>
              </w:rPr>
              <w:t>and</w:t>
            </w:r>
          </w:p>
          <w:p w:rsidR="00D47EC5" w:rsidRPr="00B77C8D" w:rsidRDefault="00D47EC5" w:rsidP="00D47EC5">
            <w:pPr>
              <w:numPr>
                <w:ilvl w:val="0"/>
                <w:numId w:val="2"/>
              </w:numPr>
              <w:shd w:val="clear" w:color="auto" w:fill="FFFFFF"/>
              <w:jc w:val="both"/>
              <w:rPr>
                <w:rFonts w:ascii="Arial" w:hAnsi="Arial" w:cs="Arial"/>
                <w:color w:val="000000"/>
                <w:lang w:val="en"/>
              </w:rPr>
            </w:pPr>
            <w:r w:rsidRPr="00B77C8D">
              <w:rPr>
                <w:rFonts w:ascii="Arial" w:hAnsi="Arial" w:cs="Arial"/>
                <w:color w:val="000000"/>
                <w:lang w:val="en"/>
              </w:rPr>
              <w:t>The measures referred to in point 2 shall include:</w:t>
            </w:r>
          </w:p>
          <w:p w:rsidR="00D47EC5" w:rsidRPr="00B77C8D" w:rsidRDefault="00D47EC5" w:rsidP="00D47EC5">
            <w:pPr>
              <w:shd w:val="clear" w:color="auto" w:fill="FFFFFF"/>
              <w:jc w:val="both"/>
              <w:rPr>
                <w:rFonts w:ascii="Arial" w:hAnsi="Arial" w:cs="Arial"/>
                <w:color w:val="000000"/>
                <w:lang w:val="en"/>
              </w:rPr>
            </w:pPr>
          </w:p>
          <w:p w:rsidR="00D47EC5" w:rsidRPr="00B77C8D" w:rsidRDefault="00D47EC5" w:rsidP="00D47EC5">
            <w:pPr>
              <w:numPr>
                <w:ilvl w:val="1"/>
                <w:numId w:val="2"/>
              </w:numPr>
              <w:shd w:val="clear" w:color="auto" w:fill="FFFFFF"/>
              <w:jc w:val="both"/>
              <w:rPr>
                <w:rFonts w:ascii="Arial" w:hAnsi="Arial" w:cs="Arial"/>
                <w:color w:val="000000"/>
                <w:lang w:val="en"/>
              </w:rPr>
            </w:pPr>
            <w:r w:rsidRPr="00B77C8D">
              <w:rPr>
                <w:rFonts w:ascii="Arial" w:hAnsi="Arial" w:cs="Arial"/>
                <w:color w:val="000000"/>
                <w:lang w:val="en"/>
              </w:rPr>
              <w:t xml:space="preserve">arrangements for the safe burning of charcoal; </w:t>
            </w:r>
          </w:p>
          <w:p w:rsidR="00D47EC5" w:rsidRPr="00B77C8D" w:rsidRDefault="00D47EC5" w:rsidP="00D47EC5">
            <w:pPr>
              <w:numPr>
                <w:ilvl w:val="1"/>
                <w:numId w:val="2"/>
              </w:numPr>
              <w:shd w:val="clear" w:color="auto" w:fill="FFFFFF"/>
              <w:jc w:val="both"/>
              <w:rPr>
                <w:rFonts w:ascii="Arial" w:hAnsi="Arial" w:cs="Arial"/>
                <w:color w:val="000000"/>
                <w:lang w:val="en"/>
              </w:rPr>
            </w:pPr>
            <w:r w:rsidRPr="00B77C8D">
              <w:rPr>
                <w:rFonts w:ascii="Arial" w:hAnsi="Arial" w:cs="Arial"/>
                <w:color w:val="000000"/>
                <w:lang w:val="en"/>
              </w:rPr>
              <w:t xml:space="preserve">the adoption of suitable maintenance procedures; </w:t>
            </w:r>
          </w:p>
          <w:p w:rsidR="00D47EC5" w:rsidRPr="00B77C8D" w:rsidRDefault="00D47EC5" w:rsidP="00D47EC5">
            <w:pPr>
              <w:numPr>
                <w:ilvl w:val="1"/>
                <w:numId w:val="2"/>
              </w:numPr>
              <w:shd w:val="clear" w:color="auto" w:fill="FFFFFF"/>
              <w:jc w:val="both"/>
              <w:rPr>
                <w:rFonts w:ascii="Arial" w:hAnsi="Arial" w:cs="Arial"/>
                <w:color w:val="000000"/>
                <w:lang w:val="en"/>
              </w:rPr>
            </w:pPr>
            <w:r w:rsidRPr="00B77C8D">
              <w:rPr>
                <w:rFonts w:ascii="Arial" w:hAnsi="Arial" w:cs="Arial"/>
                <w:color w:val="000000"/>
                <w:lang w:val="en"/>
              </w:rPr>
              <w:t xml:space="preserve">reducing the number of people exposed and the level of duration of exposure to carbon monoxide to the minimum required for the work concerned; </w:t>
            </w:r>
          </w:p>
          <w:p w:rsidR="00D47EC5" w:rsidRPr="00B77C8D" w:rsidRDefault="00D47EC5" w:rsidP="00D47EC5">
            <w:pPr>
              <w:numPr>
                <w:ilvl w:val="1"/>
                <w:numId w:val="2"/>
              </w:numPr>
              <w:shd w:val="clear" w:color="auto" w:fill="FFFFFF"/>
              <w:jc w:val="both"/>
              <w:rPr>
                <w:rFonts w:ascii="Arial" w:hAnsi="Arial" w:cs="Arial"/>
                <w:color w:val="000000"/>
                <w:lang w:val="en"/>
              </w:rPr>
            </w:pPr>
            <w:r w:rsidRPr="00B77C8D">
              <w:rPr>
                <w:rFonts w:ascii="Arial" w:hAnsi="Arial" w:cs="Arial"/>
                <w:color w:val="000000"/>
                <w:lang w:val="en"/>
              </w:rPr>
              <w:t>the control of the working environment, including appropriate general ventilation.</w:t>
            </w:r>
          </w:p>
          <w:p w:rsidR="00D47EC5" w:rsidRPr="00B77C8D" w:rsidRDefault="00D47EC5" w:rsidP="00D47EC5">
            <w:pPr>
              <w:shd w:val="clear" w:color="auto" w:fill="FFFFFF"/>
              <w:jc w:val="both"/>
              <w:rPr>
                <w:rFonts w:ascii="Arial" w:hAnsi="Arial" w:cs="Arial"/>
                <w:color w:val="000000"/>
                <w:lang w:val="en"/>
              </w:rPr>
            </w:pPr>
          </w:p>
          <w:p w:rsidR="00D47EC5" w:rsidRPr="00B77C8D" w:rsidRDefault="00D47EC5" w:rsidP="00D47EC5">
            <w:pPr>
              <w:shd w:val="clear" w:color="auto" w:fill="FFFFFF"/>
              <w:jc w:val="both"/>
              <w:rPr>
                <w:rFonts w:ascii="Arial" w:hAnsi="Arial" w:cs="Arial"/>
                <w:b/>
                <w:color w:val="000000"/>
                <w:lang w:val="en"/>
              </w:rPr>
            </w:pPr>
            <w:r w:rsidRPr="00B77C8D">
              <w:rPr>
                <w:rFonts w:ascii="Arial" w:hAnsi="Arial" w:cs="Arial"/>
                <w:b/>
                <w:color w:val="000000"/>
                <w:lang w:val="en"/>
              </w:rPr>
              <w:t>and</w:t>
            </w:r>
          </w:p>
          <w:p w:rsidR="00D47EC5" w:rsidRPr="00B77C8D" w:rsidRDefault="00D47EC5" w:rsidP="00D47EC5">
            <w:pPr>
              <w:numPr>
                <w:ilvl w:val="0"/>
                <w:numId w:val="2"/>
              </w:numPr>
              <w:shd w:val="clear" w:color="auto" w:fill="FFFFFF"/>
              <w:jc w:val="both"/>
              <w:rPr>
                <w:rFonts w:ascii="Arial" w:hAnsi="Arial" w:cs="Arial"/>
                <w:color w:val="000000"/>
                <w:lang w:val="en"/>
              </w:rPr>
            </w:pPr>
            <w:r w:rsidRPr="00B77C8D">
              <w:rPr>
                <w:rFonts w:ascii="Arial" w:hAnsi="Arial" w:cs="Arial"/>
                <w:color w:val="000000"/>
                <w:lang w:val="en"/>
              </w:rPr>
              <w:t>Control of exposure to carbon monoxide created by the use of charcoal in an indoor environment shall only be considered adequate if the following principles of good practice are applied:</w:t>
            </w:r>
          </w:p>
          <w:p w:rsidR="00D47EC5" w:rsidRPr="00B77C8D" w:rsidRDefault="00D47EC5" w:rsidP="00D47EC5">
            <w:pPr>
              <w:shd w:val="clear" w:color="auto" w:fill="FFFFFF"/>
              <w:jc w:val="both"/>
              <w:rPr>
                <w:rFonts w:ascii="Arial" w:hAnsi="Arial" w:cs="Arial"/>
                <w:color w:val="000000"/>
                <w:lang w:val="en"/>
              </w:rPr>
            </w:pPr>
          </w:p>
          <w:p w:rsidR="00D47EC5" w:rsidRPr="00B77C8D" w:rsidRDefault="00D47EC5" w:rsidP="00D47EC5">
            <w:pPr>
              <w:numPr>
                <w:ilvl w:val="1"/>
                <w:numId w:val="2"/>
              </w:numPr>
              <w:shd w:val="clear" w:color="auto" w:fill="FFFFFF"/>
              <w:jc w:val="both"/>
              <w:rPr>
                <w:rFonts w:ascii="Arial" w:hAnsi="Arial" w:cs="Arial"/>
                <w:color w:val="000000"/>
                <w:lang w:val="en"/>
              </w:rPr>
            </w:pPr>
            <w:r w:rsidRPr="00B77C8D">
              <w:rPr>
                <w:rFonts w:ascii="Arial" w:hAnsi="Arial" w:cs="Arial"/>
                <w:color w:val="000000"/>
                <w:lang w:val="en"/>
              </w:rPr>
              <w:t xml:space="preserve">Design and operate processes and activities to minimise emission, release and spread of carbon monoxide. </w:t>
            </w:r>
          </w:p>
          <w:p w:rsidR="00D47EC5" w:rsidRPr="00B77C8D" w:rsidRDefault="00D47EC5" w:rsidP="00D47EC5">
            <w:pPr>
              <w:numPr>
                <w:ilvl w:val="1"/>
                <w:numId w:val="2"/>
              </w:numPr>
              <w:shd w:val="clear" w:color="auto" w:fill="FFFFFF"/>
              <w:jc w:val="both"/>
              <w:rPr>
                <w:rFonts w:ascii="Arial" w:hAnsi="Arial" w:cs="Arial"/>
                <w:color w:val="000000"/>
                <w:lang w:val="en"/>
              </w:rPr>
            </w:pPr>
            <w:r w:rsidRPr="00B77C8D">
              <w:rPr>
                <w:rFonts w:ascii="Arial" w:hAnsi="Arial" w:cs="Arial"/>
                <w:color w:val="000000"/>
                <w:lang w:val="en"/>
              </w:rPr>
              <w:t xml:space="preserve">Take into account all relevant routes of exposure- inhalation, skin absorption and ingestion- when developing control measures. </w:t>
            </w:r>
          </w:p>
          <w:p w:rsidR="00D47EC5" w:rsidRPr="00B77C8D" w:rsidRDefault="00D47EC5" w:rsidP="00D47EC5">
            <w:pPr>
              <w:numPr>
                <w:ilvl w:val="1"/>
                <w:numId w:val="2"/>
              </w:numPr>
              <w:shd w:val="clear" w:color="auto" w:fill="FFFFFF"/>
              <w:jc w:val="both"/>
              <w:rPr>
                <w:rFonts w:ascii="Arial" w:hAnsi="Arial" w:cs="Arial"/>
                <w:color w:val="000000"/>
                <w:lang w:val="en"/>
              </w:rPr>
            </w:pPr>
            <w:r w:rsidRPr="00B77C8D">
              <w:rPr>
                <w:rFonts w:ascii="Arial" w:hAnsi="Arial" w:cs="Arial"/>
                <w:color w:val="000000"/>
                <w:lang w:val="en"/>
              </w:rPr>
              <w:t xml:space="preserve">Control exposure by measures that are proportionate to the health risk. </w:t>
            </w:r>
          </w:p>
          <w:p w:rsidR="00D47EC5" w:rsidRPr="00B77C8D" w:rsidRDefault="00D47EC5" w:rsidP="00D47EC5">
            <w:pPr>
              <w:numPr>
                <w:ilvl w:val="1"/>
                <w:numId w:val="2"/>
              </w:numPr>
              <w:shd w:val="clear" w:color="auto" w:fill="FFFFFF"/>
              <w:jc w:val="both"/>
              <w:rPr>
                <w:rFonts w:ascii="Arial" w:hAnsi="Arial" w:cs="Arial"/>
                <w:color w:val="000000"/>
                <w:lang w:val="en"/>
              </w:rPr>
            </w:pPr>
            <w:r w:rsidRPr="00B77C8D">
              <w:rPr>
                <w:rFonts w:ascii="Arial" w:hAnsi="Arial" w:cs="Arial"/>
                <w:color w:val="000000"/>
                <w:lang w:val="en"/>
              </w:rPr>
              <w:t xml:space="preserve">Choose the most effective and reliable control options which minimise the escape and spread of substances hazardous to health. </w:t>
            </w:r>
          </w:p>
          <w:p w:rsidR="00D47EC5" w:rsidRPr="00B77C8D" w:rsidRDefault="00D47EC5" w:rsidP="00D47EC5">
            <w:pPr>
              <w:numPr>
                <w:ilvl w:val="1"/>
                <w:numId w:val="2"/>
              </w:numPr>
              <w:shd w:val="clear" w:color="auto" w:fill="FFFFFF"/>
              <w:jc w:val="both"/>
              <w:rPr>
                <w:rFonts w:ascii="Arial" w:hAnsi="Arial" w:cs="Arial"/>
                <w:color w:val="000000"/>
                <w:lang w:val="en"/>
              </w:rPr>
            </w:pPr>
            <w:r w:rsidRPr="00B77C8D">
              <w:rPr>
                <w:rFonts w:ascii="Arial" w:hAnsi="Arial" w:cs="Arial"/>
                <w:color w:val="000000"/>
                <w:lang w:val="en"/>
              </w:rPr>
              <w:t xml:space="preserve">Where adequate control of exposure cannot be achieved by other means, provide, in combination with other control measures, suitable personal protective equipment. </w:t>
            </w:r>
          </w:p>
          <w:p w:rsidR="00D47EC5" w:rsidRPr="00B77C8D" w:rsidRDefault="00D47EC5" w:rsidP="00D47EC5">
            <w:pPr>
              <w:numPr>
                <w:ilvl w:val="1"/>
                <w:numId w:val="2"/>
              </w:numPr>
              <w:shd w:val="clear" w:color="auto" w:fill="FFFFFF"/>
              <w:jc w:val="both"/>
              <w:rPr>
                <w:rFonts w:ascii="Arial" w:hAnsi="Arial" w:cs="Arial"/>
                <w:color w:val="000000"/>
                <w:lang w:val="en"/>
              </w:rPr>
            </w:pPr>
            <w:r w:rsidRPr="00B77C8D">
              <w:rPr>
                <w:rFonts w:ascii="Arial" w:hAnsi="Arial" w:cs="Arial"/>
                <w:color w:val="000000"/>
                <w:lang w:val="en"/>
              </w:rPr>
              <w:t xml:space="preserve">Check and review regularly all elements of control measures for their continuing effectiveness. </w:t>
            </w:r>
          </w:p>
          <w:p w:rsidR="00D47EC5" w:rsidRPr="00B77C8D" w:rsidRDefault="00D47EC5" w:rsidP="00D47EC5">
            <w:pPr>
              <w:numPr>
                <w:ilvl w:val="1"/>
                <w:numId w:val="2"/>
              </w:numPr>
              <w:shd w:val="clear" w:color="auto" w:fill="FFFFFF"/>
              <w:jc w:val="both"/>
              <w:rPr>
                <w:rFonts w:ascii="Arial" w:hAnsi="Arial" w:cs="Arial"/>
                <w:color w:val="000000"/>
                <w:lang w:val="en"/>
              </w:rPr>
            </w:pPr>
            <w:r w:rsidRPr="00B77C8D">
              <w:rPr>
                <w:rFonts w:ascii="Arial" w:hAnsi="Arial" w:cs="Arial"/>
                <w:color w:val="000000"/>
                <w:lang w:val="en"/>
              </w:rPr>
              <w:t xml:space="preserve">Inform and train all employees on the hazards and risks from carbon monoxide and the use of control measures developed to minimise the risks. </w:t>
            </w:r>
          </w:p>
          <w:p w:rsidR="00D47EC5" w:rsidRPr="00B77C8D" w:rsidRDefault="00D47EC5" w:rsidP="00D47EC5">
            <w:pPr>
              <w:numPr>
                <w:ilvl w:val="1"/>
                <w:numId w:val="2"/>
              </w:numPr>
              <w:shd w:val="clear" w:color="auto" w:fill="FFFFFF"/>
              <w:jc w:val="both"/>
              <w:rPr>
                <w:rFonts w:ascii="Arial" w:hAnsi="Arial" w:cs="Arial"/>
                <w:color w:val="000000"/>
                <w:lang w:val="en"/>
              </w:rPr>
            </w:pPr>
            <w:r w:rsidRPr="00B77C8D">
              <w:rPr>
                <w:rFonts w:ascii="Arial" w:hAnsi="Arial" w:cs="Arial"/>
                <w:color w:val="000000"/>
                <w:lang w:val="en"/>
              </w:rPr>
              <w:t>Ensure that the introduction of control measures does not increase the overall risk to health and safety.</w:t>
            </w:r>
          </w:p>
          <w:p w:rsidR="00D47EC5" w:rsidRPr="00B77C8D" w:rsidRDefault="00D47EC5" w:rsidP="00D47EC5">
            <w:pPr>
              <w:shd w:val="clear" w:color="auto" w:fill="FFFFFF"/>
              <w:ind w:left="720"/>
              <w:jc w:val="both"/>
              <w:rPr>
                <w:rFonts w:ascii="Arial" w:hAnsi="Arial" w:cs="Arial"/>
                <w:color w:val="000000"/>
                <w:lang w:val="en"/>
              </w:rPr>
            </w:pPr>
          </w:p>
          <w:p w:rsidR="00D47EC5" w:rsidRPr="00B77C8D" w:rsidRDefault="00D47EC5" w:rsidP="00D47EC5">
            <w:pPr>
              <w:shd w:val="clear" w:color="auto" w:fill="FFFFFF"/>
              <w:jc w:val="both"/>
              <w:rPr>
                <w:rFonts w:ascii="Arial" w:hAnsi="Arial" w:cs="Arial"/>
                <w:b/>
                <w:color w:val="000000"/>
                <w:lang w:val="en"/>
              </w:rPr>
            </w:pPr>
            <w:r w:rsidRPr="00B77C8D">
              <w:rPr>
                <w:rFonts w:ascii="Arial" w:hAnsi="Arial" w:cs="Arial"/>
                <w:b/>
                <w:color w:val="000000"/>
                <w:lang w:val="en"/>
              </w:rPr>
              <w:t>and</w:t>
            </w:r>
          </w:p>
          <w:p w:rsidR="00D47EC5" w:rsidRPr="00B77C8D" w:rsidRDefault="00D47EC5" w:rsidP="00D47EC5">
            <w:pPr>
              <w:numPr>
                <w:ilvl w:val="0"/>
                <w:numId w:val="2"/>
              </w:numPr>
              <w:shd w:val="clear" w:color="auto" w:fill="FFFFFF"/>
              <w:jc w:val="both"/>
              <w:rPr>
                <w:rFonts w:ascii="Arial" w:hAnsi="Arial" w:cs="Arial"/>
                <w:color w:val="000000"/>
                <w:lang w:val="en"/>
              </w:rPr>
            </w:pPr>
            <w:r w:rsidRPr="00B77C8D">
              <w:rPr>
                <w:rFonts w:ascii="Arial" w:hAnsi="Arial" w:cs="Arial"/>
                <w:color w:val="000000"/>
                <w:lang w:val="en"/>
              </w:rPr>
              <w:t>The workplace exposure limit for carbon monoxide must not be exceeded or if it is exceeded you must identify the reasons for this and take appropriate action to remedy the situation as soon as is reasonably practicable.   For your information the workplace exposure limit for carbon monoxide is 30 ppm over an 8 hour time weighted average reference period or 200 ppm over a 15 minute time weighted average reference period.</w:t>
            </w:r>
          </w:p>
          <w:p w:rsidR="00D47EC5" w:rsidRPr="00B77C8D" w:rsidRDefault="00D47EC5" w:rsidP="00D47EC5">
            <w:pPr>
              <w:shd w:val="clear" w:color="auto" w:fill="FFFFFF"/>
              <w:jc w:val="both"/>
              <w:rPr>
                <w:rFonts w:ascii="Arial" w:hAnsi="Arial" w:cs="Arial"/>
                <w:color w:val="000000"/>
                <w:lang w:val="en"/>
              </w:rPr>
            </w:pPr>
          </w:p>
          <w:p w:rsidR="00D47EC5" w:rsidRPr="00B77C8D" w:rsidRDefault="00D47EC5" w:rsidP="00D47EC5">
            <w:pPr>
              <w:shd w:val="clear" w:color="auto" w:fill="FFFFFF"/>
              <w:jc w:val="both"/>
              <w:rPr>
                <w:rFonts w:ascii="Arial" w:hAnsi="Arial" w:cs="Arial"/>
                <w:b/>
                <w:color w:val="000000"/>
                <w:lang w:val="en"/>
              </w:rPr>
            </w:pPr>
            <w:r w:rsidRPr="00B77C8D">
              <w:rPr>
                <w:rFonts w:ascii="Arial" w:hAnsi="Arial" w:cs="Arial"/>
                <w:b/>
                <w:color w:val="000000"/>
                <w:lang w:val="en"/>
              </w:rPr>
              <w:t>Or</w:t>
            </w:r>
          </w:p>
          <w:p w:rsidR="00D47EC5" w:rsidRPr="00B77C8D" w:rsidRDefault="00D47EC5" w:rsidP="00D47EC5">
            <w:pPr>
              <w:shd w:val="clear" w:color="auto" w:fill="FFFFFF"/>
              <w:jc w:val="both"/>
              <w:rPr>
                <w:rFonts w:ascii="Arial" w:hAnsi="Arial" w:cs="Arial"/>
                <w:b/>
                <w:color w:val="000000"/>
                <w:lang w:val="en"/>
              </w:rPr>
            </w:pPr>
          </w:p>
          <w:p w:rsidR="00D47EC5" w:rsidRPr="00B77C8D" w:rsidRDefault="00D47EC5" w:rsidP="00D47EC5">
            <w:pPr>
              <w:shd w:val="clear" w:color="auto" w:fill="FFFFFF"/>
              <w:jc w:val="both"/>
              <w:rPr>
                <w:rFonts w:ascii="Arial" w:hAnsi="Arial" w:cs="Arial"/>
                <w:color w:val="000000"/>
                <w:lang w:val="en"/>
              </w:rPr>
            </w:pPr>
            <w:r w:rsidRPr="00B77C8D">
              <w:rPr>
                <w:rFonts w:ascii="Arial" w:hAnsi="Arial" w:cs="Arial"/>
                <w:color w:val="000000"/>
                <w:lang w:val="en"/>
              </w:rPr>
              <w:lastRenderedPageBreak/>
              <w:t>Achieve compliance with this notice by any other equally effective means.</w:t>
            </w:r>
          </w:p>
          <w:p w:rsidR="00D47EC5" w:rsidRDefault="00D47EC5" w:rsidP="00C37856">
            <w:pPr>
              <w:pStyle w:val="Header"/>
              <w:tabs>
                <w:tab w:val="clear" w:pos="4153"/>
                <w:tab w:val="clear" w:pos="8306"/>
              </w:tabs>
              <w:rPr>
                <w:rFonts w:cs="Arial"/>
                <w:szCs w:val="22"/>
              </w:rPr>
            </w:pPr>
          </w:p>
          <w:p w:rsidR="00D47EC5" w:rsidRPr="00B77C8D" w:rsidRDefault="00D47EC5" w:rsidP="00D47EC5">
            <w:pPr>
              <w:jc w:val="both"/>
              <w:rPr>
                <w:rFonts w:ascii="Arial" w:hAnsi="Arial" w:cs="Arial"/>
                <w:color w:val="000000"/>
                <w:lang w:val="en"/>
              </w:rPr>
            </w:pPr>
            <w:r w:rsidRPr="00B77C8D">
              <w:rPr>
                <w:rFonts w:ascii="Arial" w:hAnsi="Arial" w:cs="Arial"/>
                <w:color w:val="000000"/>
                <w:lang w:val="en"/>
              </w:rPr>
              <w:t>Guidance on The Control of Substances Hazardous to Health Regulations 2002 (as amended) is contained in the HSE publication “The Control of Substances Hazardous to Health Regulations 2002 (as amended) Approved Code of Practice and Guidance” L5. This can be downloaded free at: www.hse.gov.uk/pubns/priced/l5.pdf</w:t>
            </w:r>
          </w:p>
          <w:p w:rsidR="00D47EC5" w:rsidRPr="00B77C8D" w:rsidRDefault="00D47EC5" w:rsidP="00D47EC5">
            <w:pPr>
              <w:jc w:val="both"/>
              <w:rPr>
                <w:rFonts w:ascii="Arial" w:hAnsi="Arial" w:cs="Arial"/>
                <w:color w:val="0000FF"/>
                <w:u w:val="single"/>
                <w:lang w:val="en"/>
              </w:rPr>
            </w:pPr>
          </w:p>
          <w:p w:rsidR="00D47EC5" w:rsidRPr="00B77C8D" w:rsidRDefault="00D47EC5" w:rsidP="00D47EC5">
            <w:pPr>
              <w:rPr>
                <w:rFonts w:ascii="Arial" w:hAnsi="Arial" w:cs="Arial"/>
                <w:lang w:val="en"/>
              </w:rPr>
            </w:pPr>
            <w:r w:rsidRPr="00B77C8D">
              <w:rPr>
                <w:rFonts w:ascii="Arial" w:hAnsi="Arial" w:cs="Arial"/>
                <w:lang w:val="en"/>
              </w:rPr>
              <w:t>You may also find the HSE publication “EH40/2005 Workplace exposure limits” ISBN 9780717664467 helpful. This can also be downloaded free at: www.hse.gov.uk/pubns/priced/eh40.pdf</w:t>
            </w:r>
          </w:p>
          <w:p w:rsidR="00B77C8D" w:rsidRDefault="00B77C8D" w:rsidP="00C37856">
            <w:pPr>
              <w:pStyle w:val="Header"/>
              <w:tabs>
                <w:tab w:val="clear" w:pos="4153"/>
                <w:tab w:val="clear" w:pos="8306"/>
              </w:tabs>
              <w:rPr>
                <w:rFonts w:cs="Arial"/>
                <w:szCs w:val="22"/>
              </w:rPr>
            </w:pPr>
          </w:p>
        </w:tc>
      </w:tr>
    </w:tbl>
    <w:p w:rsidR="00C37856" w:rsidRPr="00D47EC5" w:rsidRDefault="00C37856">
      <w:pPr>
        <w:rPr>
          <w:rFonts w:ascii="Arial" w:hAnsi="Arial" w:cs="Arial"/>
          <w:b/>
          <w:sz w:val="24"/>
        </w:rPr>
      </w:pPr>
    </w:p>
    <w:p w:rsidR="00C37856" w:rsidRPr="00D47EC5" w:rsidRDefault="00C37856" w:rsidP="00D47EC5">
      <w:pPr>
        <w:jc w:val="center"/>
        <w:rPr>
          <w:rFonts w:ascii="Arial" w:hAnsi="Arial" w:cs="Arial"/>
          <w:b/>
          <w:sz w:val="24"/>
        </w:rPr>
      </w:pPr>
      <w:r w:rsidRPr="00D47EC5">
        <w:rPr>
          <w:rFonts w:ascii="Arial" w:hAnsi="Arial" w:cs="Arial"/>
          <w:b/>
          <w:sz w:val="24"/>
        </w:rPr>
        <w:t>POSSIBLE WORDING FOR P</w:t>
      </w:r>
      <w:r w:rsidR="00D47EC5">
        <w:rPr>
          <w:rFonts w:ascii="Arial" w:hAnsi="Arial" w:cs="Arial"/>
          <w:b/>
          <w:sz w:val="24"/>
        </w:rPr>
        <w:t xml:space="preserve">ROHIBITION </w:t>
      </w:r>
      <w:r w:rsidRPr="00D47EC5">
        <w:rPr>
          <w:rFonts w:ascii="Arial" w:hAnsi="Arial" w:cs="Arial"/>
          <w:b/>
          <w:sz w:val="24"/>
        </w:rPr>
        <w:t>N</w:t>
      </w:r>
      <w:r w:rsidR="00D47EC5">
        <w:rPr>
          <w:rFonts w:ascii="Arial" w:hAnsi="Arial" w:cs="Arial"/>
          <w:b/>
          <w:sz w:val="24"/>
        </w:rPr>
        <w:t>OTICE</w:t>
      </w:r>
    </w:p>
    <w:tbl>
      <w:tblPr>
        <w:tblStyle w:val="TableGrid"/>
        <w:tblW w:w="0" w:type="auto"/>
        <w:tblLook w:val="04A0" w:firstRow="1" w:lastRow="0" w:firstColumn="1" w:lastColumn="0" w:noHBand="0" w:noVBand="1"/>
      </w:tblPr>
      <w:tblGrid>
        <w:gridCol w:w="9016"/>
      </w:tblGrid>
      <w:tr w:rsidR="00D47EC5" w:rsidTr="00D47EC5">
        <w:tc>
          <w:tcPr>
            <w:tcW w:w="9016" w:type="dxa"/>
          </w:tcPr>
          <w:p w:rsidR="00D47EC5" w:rsidRDefault="00D47EC5" w:rsidP="00B17B94">
            <w:pPr>
              <w:shd w:val="clear" w:color="auto" w:fill="D0CECE" w:themeFill="background2" w:themeFillShade="E6"/>
              <w:rPr>
                <w:rFonts w:ascii="Arial" w:hAnsi="Arial" w:cs="Arial"/>
              </w:rPr>
            </w:pPr>
          </w:p>
          <w:p w:rsidR="00D47EC5" w:rsidRPr="00D47EC5" w:rsidRDefault="00D47EC5" w:rsidP="00B17B94">
            <w:pPr>
              <w:shd w:val="clear" w:color="auto" w:fill="D0CECE" w:themeFill="background2" w:themeFillShade="E6"/>
              <w:jc w:val="center"/>
              <w:rPr>
                <w:rFonts w:ascii="Arial" w:hAnsi="Arial" w:cs="Arial"/>
                <w:b/>
                <w:sz w:val="24"/>
              </w:rPr>
            </w:pPr>
            <w:r w:rsidRPr="00D47EC5">
              <w:rPr>
                <w:rFonts w:ascii="Arial" w:hAnsi="Arial" w:cs="Arial"/>
                <w:b/>
                <w:sz w:val="24"/>
              </w:rPr>
              <w:t>Example 1:</w:t>
            </w:r>
          </w:p>
          <w:p w:rsidR="00D47EC5" w:rsidRDefault="00D47EC5" w:rsidP="00B17B94">
            <w:pPr>
              <w:shd w:val="clear" w:color="auto" w:fill="D0CECE" w:themeFill="background2" w:themeFillShade="E6"/>
              <w:rPr>
                <w:rFonts w:ascii="Arial" w:hAnsi="Arial" w:cs="Arial"/>
              </w:rPr>
            </w:pPr>
          </w:p>
          <w:p w:rsidR="00D47EC5" w:rsidRPr="00D47EC5" w:rsidRDefault="00D47EC5" w:rsidP="00B17B94">
            <w:pPr>
              <w:shd w:val="clear" w:color="auto" w:fill="D0CECE" w:themeFill="background2" w:themeFillShade="E6"/>
              <w:tabs>
                <w:tab w:val="left" w:leader="dot" w:pos="4820"/>
                <w:tab w:val="left" w:leader="dot" w:pos="7938"/>
              </w:tabs>
              <w:jc w:val="both"/>
              <w:rPr>
                <w:rFonts w:ascii="Arial" w:hAnsi="Arial" w:cs="Arial"/>
                <w:b/>
              </w:rPr>
            </w:pPr>
            <w:r w:rsidRPr="00D47EC5">
              <w:rPr>
                <w:rFonts w:ascii="Arial" w:hAnsi="Arial" w:cs="Arial"/>
                <w:b/>
              </w:rPr>
              <w:t>Hereby give you notice that I am of the opinion that the following activities, namely:</w:t>
            </w:r>
          </w:p>
          <w:p w:rsidR="00D47EC5" w:rsidRPr="00D47EC5" w:rsidRDefault="00D47EC5" w:rsidP="00B17B94">
            <w:pPr>
              <w:shd w:val="clear" w:color="auto" w:fill="D0CECE" w:themeFill="background2" w:themeFillShade="E6"/>
              <w:tabs>
                <w:tab w:val="left" w:leader="dot" w:pos="4820"/>
                <w:tab w:val="left" w:leader="dot" w:pos="7938"/>
              </w:tabs>
              <w:jc w:val="both"/>
              <w:rPr>
                <w:rFonts w:ascii="Arial" w:hAnsi="Arial" w:cs="Arial"/>
              </w:rPr>
            </w:pPr>
            <w:r w:rsidRPr="00D47EC5">
              <w:rPr>
                <w:rFonts w:ascii="Arial" w:hAnsi="Arial" w:cs="Arial"/>
              </w:rPr>
              <w:t>The burning of charcoal inside your premise</w:t>
            </w:r>
          </w:p>
          <w:p w:rsidR="00D47EC5" w:rsidRDefault="00D47EC5" w:rsidP="00B17B94">
            <w:pPr>
              <w:shd w:val="clear" w:color="auto" w:fill="D0CECE" w:themeFill="background2" w:themeFillShade="E6"/>
              <w:rPr>
                <w:rFonts w:ascii="Arial" w:hAnsi="Arial" w:cs="Arial"/>
              </w:rPr>
            </w:pPr>
          </w:p>
          <w:p w:rsidR="00D47EC5" w:rsidRPr="00D47EC5" w:rsidRDefault="00D47EC5" w:rsidP="00B17B94">
            <w:pPr>
              <w:shd w:val="clear" w:color="auto" w:fill="D0CECE" w:themeFill="background2" w:themeFillShade="E6"/>
              <w:tabs>
                <w:tab w:val="left" w:leader="dot" w:pos="4820"/>
                <w:tab w:val="left" w:leader="dot" w:pos="7938"/>
              </w:tabs>
              <w:jc w:val="both"/>
              <w:rPr>
                <w:rFonts w:ascii="Arial" w:hAnsi="Arial" w:cs="Arial"/>
                <w:b/>
              </w:rPr>
            </w:pPr>
            <w:r w:rsidRPr="00D47EC5">
              <w:rPr>
                <w:rFonts w:ascii="Arial" w:hAnsi="Arial" w:cs="Arial"/>
                <w:b/>
              </w:rPr>
              <w:t>Involves, or will involve, a risk of serious personal injury, and that the matters which give rise to the said risks are:</w:t>
            </w:r>
          </w:p>
          <w:p w:rsidR="00D47EC5" w:rsidRPr="00D47EC5" w:rsidRDefault="00D47EC5" w:rsidP="00B17B94">
            <w:pPr>
              <w:shd w:val="clear" w:color="auto" w:fill="D0CECE" w:themeFill="background2" w:themeFillShade="E6"/>
              <w:tabs>
                <w:tab w:val="left" w:leader="dot" w:pos="4820"/>
                <w:tab w:val="left" w:leader="dot" w:pos="7938"/>
              </w:tabs>
              <w:jc w:val="both"/>
              <w:rPr>
                <w:rFonts w:ascii="Arial" w:hAnsi="Arial" w:cs="Arial"/>
              </w:rPr>
            </w:pPr>
            <w:r w:rsidRPr="00D47EC5">
              <w:rPr>
                <w:rFonts w:ascii="Arial" w:hAnsi="Arial" w:cs="Arial"/>
              </w:rPr>
              <w:t xml:space="preserve">There is a serious risk of carbon monoxide poisoning, which results in symptoms such as </w:t>
            </w:r>
          </w:p>
          <w:p w:rsidR="00D47EC5" w:rsidRPr="00D47EC5" w:rsidRDefault="00D47EC5" w:rsidP="00B17B94">
            <w:pPr>
              <w:numPr>
                <w:ilvl w:val="0"/>
                <w:numId w:val="1"/>
              </w:numPr>
              <w:shd w:val="clear" w:color="auto" w:fill="D0CECE" w:themeFill="background2" w:themeFillShade="E6"/>
              <w:tabs>
                <w:tab w:val="left" w:leader="dot" w:pos="4820"/>
                <w:tab w:val="left" w:leader="dot" w:pos="7938"/>
              </w:tabs>
              <w:jc w:val="both"/>
              <w:rPr>
                <w:rFonts w:ascii="Arial" w:hAnsi="Arial" w:cs="Arial"/>
              </w:rPr>
            </w:pPr>
            <w:r w:rsidRPr="00D47EC5">
              <w:rPr>
                <w:rFonts w:ascii="Arial" w:hAnsi="Arial" w:cs="Arial"/>
              </w:rPr>
              <w:t>headaches</w:t>
            </w:r>
            <w:bookmarkStart w:id="0" w:name="_GoBack"/>
            <w:bookmarkEnd w:id="0"/>
          </w:p>
          <w:p w:rsidR="00D47EC5" w:rsidRPr="00D47EC5" w:rsidRDefault="00D47EC5" w:rsidP="00B17B94">
            <w:pPr>
              <w:numPr>
                <w:ilvl w:val="0"/>
                <w:numId w:val="1"/>
              </w:numPr>
              <w:shd w:val="clear" w:color="auto" w:fill="D0CECE" w:themeFill="background2" w:themeFillShade="E6"/>
              <w:tabs>
                <w:tab w:val="left" w:leader="dot" w:pos="4820"/>
                <w:tab w:val="left" w:leader="dot" w:pos="7938"/>
              </w:tabs>
              <w:jc w:val="both"/>
              <w:rPr>
                <w:rFonts w:ascii="Arial" w:hAnsi="Arial" w:cs="Arial"/>
              </w:rPr>
            </w:pPr>
            <w:r w:rsidRPr="00D47EC5">
              <w:rPr>
                <w:rFonts w:ascii="Arial" w:hAnsi="Arial" w:cs="Arial"/>
              </w:rPr>
              <w:t>dizziness/tiredness</w:t>
            </w:r>
          </w:p>
          <w:p w:rsidR="00D47EC5" w:rsidRPr="00D47EC5" w:rsidRDefault="00D47EC5" w:rsidP="00B17B94">
            <w:pPr>
              <w:numPr>
                <w:ilvl w:val="0"/>
                <w:numId w:val="1"/>
              </w:numPr>
              <w:shd w:val="clear" w:color="auto" w:fill="D0CECE" w:themeFill="background2" w:themeFillShade="E6"/>
              <w:tabs>
                <w:tab w:val="left" w:leader="dot" w:pos="4820"/>
                <w:tab w:val="left" w:leader="dot" w:pos="7938"/>
              </w:tabs>
              <w:jc w:val="both"/>
              <w:rPr>
                <w:rFonts w:ascii="Arial" w:hAnsi="Arial" w:cs="Arial"/>
              </w:rPr>
            </w:pPr>
            <w:r w:rsidRPr="00D47EC5">
              <w:rPr>
                <w:rFonts w:ascii="Arial" w:hAnsi="Arial" w:cs="Arial"/>
              </w:rPr>
              <w:t>sickness</w:t>
            </w:r>
          </w:p>
          <w:p w:rsidR="00D47EC5" w:rsidRPr="00D47EC5" w:rsidRDefault="00D47EC5" w:rsidP="00B17B94">
            <w:pPr>
              <w:numPr>
                <w:ilvl w:val="0"/>
                <w:numId w:val="1"/>
              </w:numPr>
              <w:shd w:val="clear" w:color="auto" w:fill="D0CECE" w:themeFill="background2" w:themeFillShade="E6"/>
              <w:tabs>
                <w:tab w:val="left" w:leader="dot" w:pos="4820"/>
                <w:tab w:val="left" w:leader="dot" w:pos="7938"/>
              </w:tabs>
              <w:jc w:val="both"/>
              <w:rPr>
                <w:rFonts w:ascii="Arial" w:hAnsi="Arial" w:cs="Arial"/>
              </w:rPr>
            </w:pPr>
            <w:r w:rsidRPr="00D47EC5">
              <w:rPr>
                <w:rFonts w:ascii="Arial" w:hAnsi="Arial" w:cs="Arial"/>
              </w:rPr>
              <w:t>weakness</w:t>
            </w:r>
          </w:p>
          <w:p w:rsidR="00D47EC5" w:rsidRPr="00D47EC5" w:rsidRDefault="00D47EC5" w:rsidP="00B17B94">
            <w:pPr>
              <w:numPr>
                <w:ilvl w:val="0"/>
                <w:numId w:val="1"/>
              </w:numPr>
              <w:shd w:val="clear" w:color="auto" w:fill="D0CECE" w:themeFill="background2" w:themeFillShade="E6"/>
              <w:tabs>
                <w:tab w:val="left" w:leader="dot" w:pos="4820"/>
                <w:tab w:val="left" w:leader="dot" w:pos="7938"/>
              </w:tabs>
              <w:jc w:val="both"/>
              <w:rPr>
                <w:rFonts w:ascii="Arial" w:hAnsi="Arial" w:cs="Arial"/>
              </w:rPr>
            </w:pPr>
            <w:r w:rsidRPr="00D47EC5">
              <w:rPr>
                <w:rFonts w:ascii="Arial" w:hAnsi="Arial" w:cs="Arial"/>
              </w:rPr>
              <w:t xml:space="preserve">confusion </w:t>
            </w:r>
          </w:p>
          <w:p w:rsidR="00D47EC5" w:rsidRPr="00D47EC5" w:rsidRDefault="00D47EC5" w:rsidP="00B17B94">
            <w:pPr>
              <w:numPr>
                <w:ilvl w:val="0"/>
                <w:numId w:val="1"/>
              </w:numPr>
              <w:shd w:val="clear" w:color="auto" w:fill="D0CECE" w:themeFill="background2" w:themeFillShade="E6"/>
              <w:tabs>
                <w:tab w:val="left" w:leader="dot" w:pos="4820"/>
                <w:tab w:val="left" w:leader="dot" w:pos="7938"/>
              </w:tabs>
              <w:jc w:val="both"/>
              <w:rPr>
                <w:rFonts w:ascii="Arial" w:hAnsi="Arial" w:cs="Arial"/>
              </w:rPr>
            </w:pPr>
            <w:r w:rsidRPr="00D47EC5">
              <w:rPr>
                <w:rFonts w:ascii="Arial" w:hAnsi="Arial" w:cs="Arial"/>
              </w:rPr>
              <w:t xml:space="preserve">and where levels are sufficiently high, suffocation and death </w:t>
            </w:r>
          </w:p>
          <w:p w:rsidR="00D47EC5" w:rsidRDefault="00D47EC5" w:rsidP="00B17B94">
            <w:pPr>
              <w:shd w:val="clear" w:color="auto" w:fill="D0CECE" w:themeFill="background2" w:themeFillShade="E6"/>
              <w:rPr>
                <w:rFonts w:ascii="Arial" w:hAnsi="Arial" w:cs="Arial"/>
              </w:rPr>
            </w:pPr>
          </w:p>
          <w:p w:rsidR="00D47EC5" w:rsidRPr="00B17B94" w:rsidRDefault="00D47EC5" w:rsidP="00B17B94">
            <w:pPr>
              <w:pStyle w:val="BodyText2"/>
              <w:shd w:val="clear" w:color="auto" w:fill="D0CECE" w:themeFill="background2" w:themeFillShade="E6"/>
              <w:rPr>
                <w:rFonts w:cs="Arial"/>
                <w:b/>
                <w:sz w:val="22"/>
                <w:szCs w:val="22"/>
              </w:rPr>
            </w:pPr>
            <w:r w:rsidRPr="00D47EC5">
              <w:rPr>
                <w:rFonts w:cs="Arial"/>
                <w:b/>
                <w:sz w:val="22"/>
                <w:szCs w:val="22"/>
              </w:rPr>
              <w:t xml:space="preserve">and that the said matters involve contraventions of the </w:t>
            </w:r>
            <w:r w:rsidR="00B17B94">
              <w:rPr>
                <w:rFonts w:cs="Arial"/>
                <w:b/>
                <w:sz w:val="22"/>
                <w:szCs w:val="22"/>
              </w:rPr>
              <w:t>following statutory provisions:</w:t>
            </w:r>
          </w:p>
          <w:p w:rsidR="00B17B94" w:rsidRPr="00D47EC5" w:rsidRDefault="00B17B94" w:rsidP="00B17B94">
            <w:pPr>
              <w:shd w:val="clear" w:color="auto" w:fill="D0CECE" w:themeFill="background2" w:themeFillShade="E6"/>
              <w:rPr>
                <w:rFonts w:ascii="Arial" w:hAnsi="Arial" w:cs="Arial"/>
              </w:rPr>
            </w:pPr>
            <w:r w:rsidRPr="00D47EC5">
              <w:rPr>
                <w:rFonts w:ascii="Arial" w:hAnsi="Arial" w:cs="Arial"/>
              </w:rPr>
              <w:t>Health and Safety at Work etc Act 1974, section 2(1) and section 3(1)</w:t>
            </w:r>
          </w:p>
          <w:p w:rsidR="00B17B94" w:rsidRPr="00D47EC5" w:rsidRDefault="00B17B94" w:rsidP="00B17B94">
            <w:pPr>
              <w:shd w:val="clear" w:color="auto" w:fill="D0CECE" w:themeFill="background2" w:themeFillShade="E6"/>
              <w:rPr>
                <w:rFonts w:ascii="Arial" w:hAnsi="Arial" w:cs="Arial"/>
              </w:rPr>
            </w:pPr>
            <w:r w:rsidRPr="00D47EC5">
              <w:rPr>
                <w:rFonts w:ascii="Arial" w:hAnsi="Arial" w:cs="Arial"/>
              </w:rPr>
              <w:t>The Control of Substances Hazardous to Health Regulations 2002 (as amended), Regulation 7(1).</w:t>
            </w:r>
          </w:p>
          <w:p w:rsidR="00D47EC5" w:rsidRPr="00B77C8D" w:rsidRDefault="00D47EC5" w:rsidP="00B17B94">
            <w:pPr>
              <w:pStyle w:val="BodyText2"/>
              <w:shd w:val="clear" w:color="auto" w:fill="D0CECE" w:themeFill="background2" w:themeFillShade="E6"/>
              <w:rPr>
                <w:rFonts w:cs="Arial"/>
                <w:b/>
                <w:sz w:val="22"/>
                <w:szCs w:val="22"/>
              </w:rPr>
            </w:pPr>
          </w:p>
          <w:p w:rsidR="00D47EC5" w:rsidRPr="00D47EC5" w:rsidRDefault="00D47EC5" w:rsidP="00B17B94">
            <w:pPr>
              <w:pStyle w:val="BodyText2"/>
              <w:shd w:val="clear" w:color="auto" w:fill="D0CECE" w:themeFill="background2" w:themeFillShade="E6"/>
              <w:rPr>
                <w:rFonts w:cs="Arial"/>
                <w:b/>
                <w:sz w:val="22"/>
                <w:szCs w:val="22"/>
              </w:rPr>
            </w:pPr>
            <w:r w:rsidRPr="00D47EC5">
              <w:rPr>
                <w:rFonts w:cs="Arial"/>
                <w:b/>
                <w:sz w:val="22"/>
                <w:szCs w:val="22"/>
              </w:rPr>
              <w:t>Because</w:t>
            </w:r>
          </w:p>
          <w:p w:rsidR="00D47EC5" w:rsidRDefault="00D47EC5" w:rsidP="00B17B94">
            <w:pPr>
              <w:shd w:val="clear" w:color="auto" w:fill="D0CECE" w:themeFill="background2" w:themeFillShade="E6"/>
              <w:rPr>
                <w:rFonts w:ascii="Arial" w:hAnsi="Arial" w:cs="Arial"/>
              </w:rPr>
            </w:pPr>
            <w:r w:rsidRPr="00D47EC5">
              <w:rPr>
                <w:rFonts w:ascii="Arial" w:hAnsi="Arial" w:cs="Arial"/>
              </w:rPr>
              <w:t xml:space="preserve">The carbon monoxide levels indicated from monitoring over the period </w:t>
            </w:r>
            <w:r w:rsidRPr="00D47EC5">
              <w:rPr>
                <w:rFonts w:ascii="Arial" w:hAnsi="Arial" w:cs="Arial"/>
                <w:color w:val="FF0000"/>
              </w:rPr>
              <w:t xml:space="preserve">xxxxxx </w:t>
            </w:r>
            <w:r w:rsidRPr="00D47EC5">
              <w:rPr>
                <w:rFonts w:ascii="Arial" w:hAnsi="Arial" w:cs="Arial"/>
              </w:rPr>
              <w:t>to</w:t>
            </w:r>
            <w:r w:rsidRPr="00D47EC5">
              <w:rPr>
                <w:rFonts w:ascii="Arial" w:hAnsi="Arial" w:cs="Arial"/>
                <w:color w:val="FF0000"/>
              </w:rPr>
              <w:t xml:space="preserve"> xxxxxxx </w:t>
            </w:r>
            <w:r w:rsidRPr="00D47EC5">
              <w:rPr>
                <w:rFonts w:ascii="Arial" w:hAnsi="Arial" w:cs="Arial"/>
              </w:rPr>
              <w:t>exceed the Workplace Exposure Limits set out in EH40/2005.</w:t>
            </w:r>
          </w:p>
          <w:p w:rsidR="00D47EC5" w:rsidRDefault="00D47EC5" w:rsidP="00B17B94">
            <w:pPr>
              <w:shd w:val="clear" w:color="auto" w:fill="D0CECE" w:themeFill="background2" w:themeFillShade="E6"/>
              <w:rPr>
                <w:rFonts w:ascii="Arial" w:hAnsi="Arial" w:cs="Arial"/>
              </w:rPr>
            </w:pPr>
          </w:p>
          <w:p w:rsidR="00D47EC5" w:rsidRPr="00D47EC5" w:rsidRDefault="00D47EC5" w:rsidP="00B17B94">
            <w:pPr>
              <w:shd w:val="clear" w:color="auto" w:fill="D0CECE" w:themeFill="background2" w:themeFillShade="E6"/>
              <w:jc w:val="center"/>
              <w:rPr>
                <w:rFonts w:ascii="Arial" w:hAnsi="Arial" w:cs="Arial"/>
                <w:b/>
                <w:sz w:val="24"/>
              </w:rPr>
            </w:pPr>
            <w:r w:rsidRPr="00D47EC5">
              <w:rPr>
                <w:rFonts w:ascii="Arial" w:hAnsi="Arial" w:cs="Arial"/>
                <w:b/>
                <w:sz w:val="24"/>
              </w:rPr>
              <w:t>Example 2</w:t>
            </w:r>
            <w:r w:rsidRPr="00D47EC5">
              <w:rPr>
                <w:rFonts w:ascii="Arial" w:hAnsi="Arial" w:cs="Arial"/>
                <w:b/>
                <w:sz w:val="24"/>
              </w:rPr>
              <w:t>:</w:t>
            </w:r>
          </w:p>
          <w:p w:rsidR="00D47EC5" w:rsidRDefault="00D47EC5" w:rsidP="00B17B94">
            <w:pPr>
              <w:shd w:val="clear" w:color="auto" w:fill="D0CECE" w:themeFill="background2" w:themeFillShade="E6"/>
              <w:rPr>
                <w:rFonts w:ascii="Arial" w:hAnsi="Arial" w:cs="Arial"/>
              </w:rPr>
            </w:pPr>
          </w:p>
          <w:p w:rsidR="00D47EC5" w:rsidRPr="00D47EC5" w:rsidRDefault="00D47EC5" w:rsidP="00B17B94">
            <w:pPr>
              <w:shd w:val="clear" w:color="auto" w:fill="D0CECE" w:themeFill="background2" w:themeFillShade="E6"/>
              <w:tabs>
                <w:tab w:val="left" w:leader="dot" w:pos="4820"/>
                <w:tab w:val="left" w:leader="dot" w:pos="7938"/>
              </w:tabs>
              <w:jc w:val="both"/>
              <w:rPr>
                <w:rFonts w:ascii="Arial" w:hAnsi="Arial" w:cs="Arial"/>
                <w:b/>
              </w:rPr>
            </w:pPr>
            <w:r w:rsidRPr="00D47EC5">
              <w:rPr>
                <w:rFonts w:ascii="Arial" w:hAnsi="Arial" w:cs="Arial"/>
                <w:b/>
              </w:rPr>
              <w:t>Hereby give you notice that I am of the opinion that the following activities, namely:</w:t>
            </w:r>
          </w:p>
          <w:p w:rsidR="00D47EC5" w:rsidRPr="00D47EC5" w:rsidRDefault="00D47EC5" w:rsidP="00B17B94">
            <w:pPr>
              <w:shd w:val="clear" w:color="auto" w:fill="D0CECE" w:themeFill="background2" w:themeFillShade="E6"/>
              <w:jc w:val="both"/>
              <w:rPr>
                <w:rFonts w:ascii="Arial" w:hAnsi="Arial" w:cs="Arial"/>
              </w:rPr>
            </w:pPr>
            <w:r w:rsidRPr="00D47EC5">
              <w:rPr>
                <w:rFonts w:ascii="Arial" w:hAnsi="Arial" w:cs="Arial"/>
              </w:rPr>
              <w:t>The burning of charcoal in the basement for the purposes of serving shisha pipes for smoking.</w:t>
            </w:r>
          </w:p>
          <w:p w:rsidR="00D47EC5" w:rsidRDefault="00D47EC5" w:rsidP="00B17B94">
            <w:pPr>
              <w:shd w:val="clear" w:color="auto" w:fill="D0CECE" w:themeFill="background2" w:themeFillShade="E6"/>
              <w:rPr>
                <w:rFonts w:ascii="Arial" w:hAnsi="Arial" w:cs="Arial"/>
              </w:rPr>
            </w:pPr>
          </w:p>
          <w:p w:rsidR="00D47EC5" w:rsidRPr="00D47EC5" w:rsidRDefault="00D47EC5" w:rsidP="00B17B94">
            <w:pPr>
              <w:shd w:val="clear" w:color="auto" w:fill="D0CECE" w:themeFill="background2" w:themeFillShade="E6"/>
              <w:tabs>
                <w:tab w:val="left" w:leader="dot" w:pos="4820"/>
                <w:tab w:val="left" w:leader="dot" w:pos="7938"/>
              </w:tabs>
              <w:jc w:val="both"/>
              <w:rPr>
                <w:rFonts w:ascii="Arial" w:hAnsi="Arial" w:cs="Arial"/>
                <w:b/>
              </w:rPr>
            </w:pPr>
            <w:r w:rsidRPr="00D47EC5">
              <w:rPr>
                <w:rFonts w:ascii="Arial" w:hAnsi="Arial" w:cs="Arial"/>
                <w:b/>
              </w:rPr>
              <w:t>Involves, or will involve, a risk of serious personal injury, and that the matters which give rise to the said risks are:</w:t>
            </w:r>
          </w:p>
          <w:p w:rsidR="00D47EC5" w:rsidRPr="00D47EC5" w:rsidRDefault="00D47EC5" w:rsidP="00B17B94">
            <w:pPr>
              <w:shd w:val="clear" w:color="auto" w:fill="D0CECE" w:themeFill="background2" w:themeFillShade="E6"/>
              <w:tabs>
                <w:tab w:val="left" w:leader="dot" w:pos="4820"/>
                <w:tab w:val="left" w:leader="dot" w:pos="7938"/>
              </w:tabs>
              <w:jc w:val="both"/>
              <w:rPr>
                <w:rFonts w:ascii="Arial" w:hAnsi="Arial" w:cs="Arial"/>
              </w:rPr>
            </w:pPr>
            <w:r w:rsidRPr="00D47EC5">
              <w:rPr>
                <w:rFonts w:ascii="Arial" w:hAnsi="Arial" w:cs="Arial"/>
              </w:rPr>
              <w:t xml:space="preserve">There is a serious risk of carbon monoxide poisoning, which results in symptoms such as </w:t>
            </w:r>
          </w:p>
          <w:p w:rsidR="00D47EC5" w:rsidRPr="00D47EC5" w:rsidRDefault="00D47EC5" w:rsidP="00B17B94">
            <w:pPr>
              <w:numPr>
                <w:ilvl w:val="0"/>
                <w:numId w:val="1"/>
              </w:numPr>
              <w:shd w:val="clear" w:color="auto" w:fill="D0CECE" w:themeFill="background2" w:themeFillShade="E6"/>
              <w:tabs>
                <w:tab w:val="left" w:leader="dot" w:pos="4820"/>
                <w:tab w:val="left" w:leader="dot" w:pos="7938"/>
              </w:tabs>
              <w:jc w:val="both"/>
              <w:rPr>
                <w:rFonts w:ascii="Arial" w:hAnsi="Arial" w:cs="Arial"/>
              </w:rPr>
            </w:pPr>
            <w:r w:rsidRPr="00D47EC5">
              <w:rPr>
                <w:rFonts w:ascii="Arial" w:hAnsi="Arial" w:cs="Arial"/>
              </w:rPr>
              <w:t>headaches</w:t>
            </w:r>
          </w:p>
          <w:p w:rsidR="00D47EC5" w:rsidRPr="00D47EC5" w:rsidRDefault="00D47EC5" w:rsidP="00B17B94">
            <w:pPr>
              <w:numPr>
                <w:ilvl w:val="0"/>
                <w:numId w:val="1"/>
              </w:numPr>
              <w:shd w:val="clear" w:color="auto" w:fill="D0CECE" w:themeFill="background2" w:themeFillShade="E6"/>
              <w:tabs>
                <w:tab w:val="left" w:leader="dot" w:pos="4820"/>
                <w:tab w:val="left" w:leader="dot" w:pos="7938"/>
              </w:tabs>
              <w:jc w:val="both"/>
              <w:rPr>
                <w:rFonts w:ascii="Arial" w:hAnsi="Arial" w:cs="Arial"/>
              </w:rPr>
            </w:pPr>
            <w:r w:rsidRPr="00D47EC5">
              <w:rPr>
                <w:rFonts w:ascii="Arial" w:hAnsi="Arial" w:cs="Arial"/>
              </w:rPr>
              <w:t>dizziness/tiredness</w:t>
            </w:r>
          </w:p>
          <w:p w:rsidR="00D47EC5" w:rsidRPr="00D47EC5" w:rsidRDefault="00D47EC5" w:rsidP="00B17B94">
            <w:pPr>
              <w:numPr>
                <w:ilvl w:val="0"/>
                <w:numId w:val="1"/>
              </w:numPr>
              <w:shd w:val="clear" w:color="auto" w:fill="D0CECE" w:themeFill="background2" w:themeFillShade="E6"/>
              <w:tabs>
                <w:tab w:val="left" w:leader="dot" w:pos="4820"/>
                <w:tab w:val="left" w:leader="dot" w:pos="7938"/>
              </w:tabs>
              <w:jc w:val="both"/>
              <w:rPr>
                <w:rFonts w:ascii="Arial" w:hAnsi="Arial" w:cs="Arial"/>
              </w:rPr>
            </w:pPr>
            <w:r w:rsidRPr="00D47EC5">
              <w:rPr>
                <w:rFonts w:ascii="Arial" w:hAnsi="Arial" w:cs="Arial"/>
              </w:rPr>
              <w:t>sickness</w:t>
            </w:r>
          </w:p>
          <w:p w:rsidR="00D47EC5" w:rsidRPr="00D47EC5" w:rsidRDefault="00D47EC5" w:rsidP="00B17B94">
            <w:pPr>
              <w:numPr>
                <w:ilvl w:val="0"/>
                <w:numId w:val="1"/>
              </w:numPr>
              <w:shd w:val="clear" w:color="auto" w:fill="D0CECE" w:themeFill="background2" w:themeFillShade="E6"/>
              <w:tabs>
                <w:tab w:val="left" w:leader="dot" w:pos="4820"/>
                <w:tab w:val="left" w:leader="dot" w:pos="7938"/>
              </w:tabs>
              <w:jc w:val="both"/>
              <w:rPr>
                <w:rFonts w:ascii="Arial" w:hAnsi="Arial" w:cs="Arial"/>
              </w:rPr>
            </w:pPr>
            <w:r w:rsidRPr="00D47EC5">
              <w:rPr>
                <w:rFonts w:ascii="Arial" w:hAnsi="Arial" w:cs="Arial"/>
              </w:rPr>
              <w:t>weakness</w:t>
            </w:r>
          </w:p>
          <w:p w:rsidR="00D47EC5" w:rsidRPr="00D47EC5" w:rsidRDefault="00D47EC5" w:rsidP="00B17B94">
            <w:pPr>
              <w:numPr>
                <w:ilvl w:val="0"/>
                <w:numId w:val="1"/>
              </w:numPr>
              <w:shd w:val="clear" w:color="auto" w:fill="D0CECE" w:themeFill="background2" w:themeFillShade="E6"/>
              <w:tabs>
                <w:tab w:val="left" w:leader="dot" w:pos="4820"/>
                <w:tab w:val="left" w:leader="dot" w:pos="7938"/>
              </w:tabs>
              <w:jc w:val="both"/>
              <w:rPr>
                <w:rFonts w:ascii="Arial" w:hAnsi="Arial" w:cs="Arial"/>
              </w:rPr>
            </w:pPr>
            <w:r w:rsidRPr="00D47EC5">
              <w:rPr>
                <w:rFonts w:ascii="Arial" w:hAnsi="Arial" w:cs="Arial"/>
              </w:rPr>
              <w:lastRenderedPageBreak/>
              <w:t xml:space="preserve">confusion </w:t>
            </w:r>
          </w:p>
          <w:p w:rsidR="00D47EC5" w:rsidRPr="00D47EC5" w:rsidRDefault="00D47EC5" w:rsidP="00B17B94">
            <w:pPr>
              <w:numPr>
                <w:ilvl w:val="0"/>
                <w:numId w:val="1"/>
              </w:numPr>
              <w:shd w:val="clear" w:color="auto" w:fill="D0CECE" w:themeFill="background2" w:themeFillShade="E6"/>
              <w:tabs>
                <w:tab w:val="left" w:leader="dot" w:pos="4820"/>
                <w:tab w:val="left" w:leader="dot" w:pos="7938"/>
              </w:tabs>
              <w:jc w:val="both"/>
              <w:rPr>
                <w:rFonts w:ascii="Arial" w:hAnsi="Arial" w:cs="Arial"/>
              </w:rPr>
            </w:pPr>
            <w:r w:rsidRPr="00D47EC5">
              <w:rPr>
                <w:rFonts w:ascii="Arial" w:hAnsi="Arial" w:cs="Arial"/>
              </w:rPr>
              <w:t xml:space="preserve">and where levels are sufficiently high, suffocation and death </w:t>
            </w:r>
          </w:p>
          <w:p w:rsidR="00D47EC5" w:rsidRDefault="00D47EC5" w:rsidP="00B17B94">
            <w:pPr>
              <w:shd w:val="clear" w:color="auto" w:fill="D0CECE" w:themeFill="background2" w:themeFillShade="E6"/>
              <w:rPr>
                <w:rFonts w:ascii="Arial" w:hAnsi="Arial" w:cs="Arial"/>
              </w:rPr>
            </w:pPr>
          </w:p>
          <w:p w:rsidR="00D47EC5" w:rsidRPr="00D47EC5" w:rsidRDefault="00D47EC5" w:rsidP="00B17B94">
            <w:pPr>
              <w:pStyle w:val="BodyText2"/>
              <w:shd w:val="clear" w:color="auto" w:fill="D0CECE" w:themeFill="background2" w:themeFillShade="E6"/>
              <w:rPr>
                <w:rFonts w:cs="Arial"/>
                <w:b/>
                <w:sz w:val="22"/>
                <w:szCs w:val="22"/>
              </w:rPr>
            </w:pPr>
            <w:r w:rsidRPr="00D47EC5">
              <w:rPr>
                <w:rFonts w:cs="Arial"/>
                <w:b/>
                <w:sz w:val="22"/>
                <w:szCs w:val="22"/>
              </w:rPr>
              <w:t>and that the said matters involve contraventions of the following statutory provisions:</w:t>
            </w:r>
          </w:p>
          <w:p w:rsidR="00D47EC5" w:rsidRPr="00D47EC5" w:rsidRDefault="00D47EC5" w:rsidP="00B17B94">
            <w:pPr>
              <w:shd w:val="clear" w:color="auto" w:fill="D0CECE" w:themeFill="background2" w:themeFillShade="E6"/>
              <w:rPr>
                <w:rFonts w:ascii="Arial" w:hAnsi="Arial" w:cs="Arial"/>
              </w:rPr>
            </w:pPr>
            <w:r w:rsidRPr="00D47EC5">
              <w:rPr>
                <w:rFonts w:ascii="Arial" w:hAnsi="Arial" w:cs="Arial"/>
              </w:rPr>
              <w:t>Health and Safety at Work etc Act 1974, section 2(1) and section 3(1)</w:t>
            </w:r>
          </w:p>
          <w:p w:rsidR="00D47EC5" w:rsidRPr="00D47EC5" w:rsidRDefault="00D47EC5" w:rsidP="00B17B94">
            <w:pPr>
              <w:shd w:val="clear" w:color="auto" w:fill="D0CECE" w:themeFill="background2" w:themeFillShade="E6"/>
              <w:rPr>
                <w:rFonts w:ascii="Arial" w:hAnsi="Arial" w:cs="Arial"/>
              </w:rPr>
            </w:pPr>
            <w:r w:rsidRPr="00D47EC5">
              <w:rPr>
                <w:rFonts w:ascii="Arial" w:hAnsi="Arial" w:cs="Arial"/>
              </w:rPr>
              <w:t>The Control of Substances Hazardous to Health Regulations 2002 (as amended), Regulation 7(1).</w:t>
            </w:r>
          </w:p>
          <w:p w:rsidR="00D47EC5" w:rsidRPr="00B77C8D" w:rsidRDefault="00D47EC5" w:rsidP="00B17B94">
            <w:pPr>
              <w:pStyle w:val="BodyText2"/>
              <w:shd w:val="clear" w:color="auto" w:fill="D0CECE" w:themeFill="background2" w:themeFillShade="E6"/>
              <w:rPr>
                <w:rFonts w:cs="Arial"/>
                <w:b/>
                <w:sz w:val="22"/>
                <w:szCs w:val="22"/>
              </w:rPr>
            </w:pPr>
          </w:p>
          <w:p w:rsidR="00D47EC5" w:rsidRPr="00B17B94" w:rsidRDefault="00D47EC5" w:rsidP="00B17B94">
            <w:pPr>
              <w:pStyle w:val="BodyText2"/>
              <w:shd w:val="clear" w:color="auto" w:fill="D0CECE" w:themeFill="background2" w:themeFillShade="E6"/>
              <w:rPr>
                <w:rFonts w:cs="Arial"/>
                <w:b/>
                <w:sz w:val="22"/>
                <w:szCs w:val="22"/>
              </w:rPr>
            </w:pPr>
            <w:r w:rsidRPr="00D47EC5">
              <w:rPr>
                <w:rFonts w:cs="Arial"/>
                <w:b/>
                <w:sz w:val="22"/>
                <w:szCs w:val="22"/>
              </w:rPr>
              <w:t>Because</w:t>
            </w:r>
          </w:p>
          <w:p w:rsidR="00D47EC5" w:rsidRPr="00D47EC5" w:rsidRDefault="00D47EC5" w:rsidP="00B17B94">
            <w:pPr>
              <w:shd w:val="clear" w:color="auto" w:fill="D0CECE" w:themeFill="background2" w:themeFillShade="E6"/>
              <w:rPr>
                <w:rFonts w:ascii="Arial" w:hAnsi="Arial" w:cs="Arial"/>
              </w:rPr>
            </w:pPr>
            <w:r w:rsidRPr="00D47EC5">
              <w:rPr>
                <w:rFonts w:ascii="Arial" w:hAnsi="Arial" w:cs="Arial"/>
              </w:rPr>
              <w:t xml:space="preserve">the burning of charcoal within the enclosed basement has produced sufficient levels of carbon monoxide gas to cause serious ill-health to your employees and patrons.  This is demonstrated by the incident that occurred on </w:t>
            </w:r>
          </w:p>
          <w:p w:rsidR="00D47EC5" w:rsidRPr="00D47EC5" w:rsidRDefault="00D47EC5" w:rsidP="00B17B94">
            <w:pPr>
              <w:shd w:val="clear" w:color="auto" w:fill="D0CECE" w:themeFill="background2" w:themeFillShade="E6"/>
              <w:rPr>
                <w:rFonts w:ascii="Arial" w:hAnsi="Arial" w:cs="Arial"/>
              </w:rPr>
            </w:pPr>
            <w:r w:rsidRPr="00D47EC5">
              <w:rPr>
                <w:rFonts w:ascii="Arial" w:hAnsi="Arial" w:cs="Arial"/>
              </w:rPr>
              <w:t xml:space="preserve">, where patrons using your premises were taken to hospital suffering from carbon monoxide poisoning.  </w:t>
            </w:r>
          </w:p>
          <w:p w:rsidR="00D47EC5" w:rsidRDefault="00D47EC5" w:rsidP="00C37856">
            <w:pPr>
              <w:rPr>
                <w:rFonts w:ascii="Arial" w:hAnsi="Arial" w:cs="Arial"/>
              </w:rPr>
            </w:pPr>
          </w:p>
        </w:tc>
      </w:tr>
    </w:tbl>
    <w:p w:rsidR="00963492" w:rsidRPr="00B77C8D" w:rsidRDefault="00963492">
      <w:pPr>
        <w:rPr>
          <w:rFonts w:ascii="Arial" w:hAnsi="Arial" w:cs="Arial"/>
        </w:rPr>
      </w:pPr>
    </w:p>
    <w:sectPr w:rsidR="00963492" w:rsidRPr="00B77C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D128C"/>
    <w:multiLevelType w:val="hybridMultilevel"/>
    <w:tmpl w:val="596CF3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DC1227"/>
    <w:multiLevelType w:val="hybridMultilevel"/>
    <w:tmpl w:val="76DA1AB8"/>
    <w:lvl w:ilvl="0" w:tplc="0809000F">
      <w:start w:val="1"/>
      <w:numFmt w:val="decimal"/>
      <w:lvlText w:val="%1."/>
      <w:lvlJc w:val="left"/>
      <w:pPr>
        <w:tabs>
          <w:tab w:val="num" w:pos="360"/>
        </w:tabs>
        <w:ind w:left="360" w:hanging="360"/>
      </w:pPr>
    </w:lvl>
    <w:lvl w:ilvl="1" w:tplc="F470192A">
      <w:start w:val="1"/>
      <w:numFmt w:val="lowerLetter"/>
      <w:lvlText w:val="%2."/>
      <w:lvlJc w:val="left"/>
      <w:pPr>
        <w:tabs>
          <w:tab w:val="num" w:pos="1080"/>
        </w:tabs>
        <w:ind w:left="1080" w:hanging="360"/>
      </w:pPr>
      <w:rPr>
        <w:rFonts w:hint="default"/>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FB"/>
    <w:rsid w:val="00077AE9"/>
    <w:rsid w:val="007E636C"/>
    <w:rsid w:val="00963492"/>
    <w:rsid w:val="00B11915"/>
    <w:rsid w:val="00B17B94"/>
    <w:rsid w:val="00B77C8D"/>
    <w:rsid w:val="00C37856"/>
    <w:rsid w:val="00D47EC5"/>
    <w:rsid w:val="00DE67AA"/>
    <w:rsid w:val="00E42772"/>
    <w:rsid w:val="00F11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00A7"/>
  <w15:chartTrackingRefBased/>
  <w15:docId w15:val="{644B7D17-A675-4012-B83A-37AB7649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37856"/>
    <w:pPr>
      <w:keepNext/>
      <w:spacing w:after="0" w:line="240" w:lineRule="auto"/>
      <w:jc w:val="right"/>
      <w:outlineLvl w:val="0"/>
    </w:pPr>
    <w:rPr>
      <w:rFonts w:ascii="Arial" w:eastAsia="Times New Roman" w:hAnsi="Arial" w:cs="Times New Roman"/>
      <w:b/>
      <w:szCs w:val="20"/>
      <w:lang w:eastAsia="en-GB"/>
    </w:rPr>
  </w:style>
  <w:style w:type="paragraph" w:styleId="Heading3">
    <w:name w:val="heading 3"/>
    <w:basedOn w:val="Normal"/>
    <w:next w:val="Normal"/>
    <w:link w:val="Heading3Char"/>
    <w:qFormat/>
    <w:rsid w:val="00C37856"/>
    <w:pPr>
      <w:keepNext/>
      <w:spacing w:before="240" w:after="60" w:line="240" w:lineRule="auto"/>
      <w:outlineLvl w:val="2"/>
    </w:pPr>
    <w:rPr>
      <w:rFonts w:ascii="Arial" w:eastAsia="Times New Roman" w:hAnsi="Arial" w:cs="Arial"/>
      <w:b/>
      <w:bCs/>
      <w:sz w:val="26"/>
      <w:szCs w:val="26"/>
      <w:lang w:eastAsia="en-GB"/>
    </w:rPr>
  </w:style>
  <w:style w:type="paragraph" w:styleId="Heading5">
    <w:name w:val="heading 5"/>
    <w:basedOn w:val="Normal"/>
    <w:next w:val="Normal"/>
    <w:link w:val="Heading5Char"/>
    <w:qFormat/>
    <w:rsid w:val="00C37856"/>
    <w:pPr>
      <w:spacing w:before="240" w:after="60" w:line="240" w:lineRule="auto"/>
      <w:outlineLvl w:val="4"/>
    </w:pPr>
    <w:rPr>
      <w:rFonts w:ascii="Arial" w:eastAsia="Times New Roman" w:hAnsi="Arial"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37856"/>
    <w:pPr>
      <w:tabs>
        <w:tab w:val="left" w:pos="567"/>
        <w:tab w:val="left" w:pos="1134"/>
      </w:tabs>
      <w:spacing w:after="0" w:line="240" w:lineRule="auto"/>
    </w:pPr>
    <w:rPr>
      <w:rFonts w:ascii="Arial" w:eastAsia="Times New Roman" w:hAnsi="Arial" w:cs="Times New Roman"/>
      <w:sz w:val="20"/>
      <w:szCs w:val="20"/>
      <w:lang w:eastAsia="en-GB"/>
    </w:rPr>
  </w:style>
  <w:style w:type="character" w:customStyle="1" w:styleId="BodyText2Char">
    <w:name w:val="Body Text 2 Char"/>
    <w:basedOn w:val="DefaultParagraphFont"/>
    <w:link w:val="BodyText2"/>
    <w:rsid w:val="00C37856"/>
    <w:rPr>
      <w:rFonts w:ascii="Arial" w:eastAsia="Times New Roman" w:hAnsi="Arial" w:cs="Times New Roman"/>
      <w:sz w:val="20"/>
      <w:szCs w:val="20"/>
      <w:lang w:eastAsia="en-GB"/>
    </w:rPr>
  </w:style>
  <w:style w:type="paragraph" w:styleId="BodyTextIndent">
    <w:name w:val="Body Text Indent"/>
    <w:basedOn w:val="Normal"/>
    <w:link w:val="BodyTextIndentChar"/>
    <w:uiPriority w:val="99"/>
    <w:semiHidden/>
    <w:unhideWhenUsed/>
    <w:rsid w:val="00C37856"/>
    <w:pPr>
      <w:spacing w:after="120"/>
      <w:ind w:left="283"/>
    </w:pPr>
  </w:style>
  <w:style w:type="character" w:customStyle="1" w:styleId="BodyTextIndentChar">
    <w:name w:val="Body Text Indent Char"/>
    <w:basedOn w:val="DefaultParagraphFont"/>
    <w:link w:val="BodyTextIndent"/>
    <w:uiPriority w:val="99"/>
    <w:semiHidden/>
    <w:rsid w:val="00C37856"/>
  </w:style>
  <w:style w:type="character" w:customStyle="1" w:styleId="Heading1Char">
    <w:name w:val="Heading 1 Char"/>
    <w:basedOn w:val="DefaultParagraphFont"/>
    <w:link w:val="Heading1"/>
    <w:rsid w:val="00C37856"/>
    <w:rPr>
      <w:rFonts w:ascii="Arial" w:eastAsia="Times New Roman" w:hAnsi="Arial" w:cs="Times New Roman"/>
      <w:b/>
      <w:szCs w:val="20"/>
      <w:lang w:eastAsia="en-GB"/>
    </w:rPr>
  </w:style>
  <w:style w:type="character" w:customStyle="1" w:styleId="Heading3Char">
    <w:name w:val="Heading 3 Char"/>
    <w:basedOn w:val="DefaultParagraphFont"/>
    <w:link w:val="Heading3"/>
    <w:rsid w:val="00C37856"/>
    <w:rPr>
      <w:rFonts w:ascii="Arial" w:eastAsia="Times New Roman" w:hAnsi="Arial" w:cs="Arial"/>
      <w:b/>
      <w:bCs/>
      <w:sz w:val="26"/>
      <w:szCs w:val="26"/>
      <w:lang w:eastAsia="en-GB"/>
    </w:rPr>
  </w:style>
  <w:style w:type="character" w:customStyle="1" w:styleId="Heading5Char">
    <w:name w:val="Heading 5 Char"/>
    <w:basedOn w:val="DefaultParagraphFont"/>
    <w:link w:val="Heading5"/>
    <w:rsid w:val="00C37856"/>
    <w:rPr>
      <w:rFonts w:ascii="Arial" w:eastAsia="Times New Roman" w:hAnsi="Arial" w:cs="Times New Roman"/>
      <w:b/>
      <w:bCs/>
      <w:i/>
      <w:iCs/>
      <w:sz w:val="26"/>
      <w:szCs w:val="26"/>
      <w:lang w:eastAsia="en-GB"/>
    </w:rPr>
  </w:style>
  <w:style w:type="paragraph" w:styleId="Header">
    <w:name w:val="header"/>
    <w:basedOn w:val="Normal"/>
    <w:link w:val="HeaderChar"/>
    <w:rsid w:val="00C37856"/>
    <w:pPr>
      <w:tabs>
        <w:tab w:val="center" w:pos="4153"/>
        <w:tab w:val="right" w:pos="8306"/>
      </w:tabs>
      <w:spacing w:after="0" w:line="240" w:lineRule="auto"/>
    </w:pPr>
    <w:rPr>
      <w:rFonts w:ascii="Arial" w:eastAsia="Times New Roman" w:hAnsi="Arial" w:cs="Times New Roman"/>
      <w:szCs w:val="20"/>
      <w:lang w:eastAsia="en-GB"/>
    </w:rPr>
  </w:style>
  <w:style w:type="character" w:customStyle="1" w:styleId="HeaderChar">
    <w:name w:val="Header Char"/>
    <w:basedOn w:val="DefaultParagraphFont"/>
    <w:link w:val="Header"/>
    <w:rsid w:val="00C37856"/>
    <w:rPr>
      <w:rFonts w:ascii="Arial" w:eastAsia="Times New Roman" w:hAnsi="Arial" w:cs="Times New Roman"/>
      <w:szCs w:val="20"/>
      <w:lang w:eastAsia="en-GB"/>
    </w:rPr>
  </w:style>
  <w:style w:type="table" w:styleId="TableGrid">
    <w:name w:val="Table Grid"/>
    <w:basedOn w:val="TableNormal"/>
    <w:uiPriority w:val="39"/>
    <w:rsid w:val="00B77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29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100"/>
      </a:dk1>
      <a:lt1>
        <a:sysClr val="window" lastClr="B0CAA6"/>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DE799-618B-4919-B974-2C300347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Peterborough City Council</Company>
  <LinksUpToDate>false</LinksUpToDate>
  <CharactersWithSpaces>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Kilburn Patrick</dc:creator>
  <cp:keywords/>
  <dc:description/>
  <cp:lastModifiedBy>Willis, Andrew: TTS-EnvHealth: RBKC</cp:lastModifiedBy>
  <cp:revision>3</cp:revision>
  <dcterms:created xsi:type="dcterms:W3CDTF">2014-02-04T10:00:00Z</dcterms:created>
  <dcterms:modified xsi:type="dcterms:W3CDTF">2016-10-20T11:29:00Z</dcterms:modified>
</cp:coreProperties>
</file>